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E3B67" w14:textId="77777777" w:rsidR="000A5C86" w:rsidRDefault="00BD5EA6" w:rsidP="00D002AF">
      <w:pPr>
        <w:spacing w:before="600" w:after="360" w:line="288" w:lineRule="auto"/>
        <w:rPr>
          <w:rFonts w:ascii="Open Sans" w:hAnsi="Open Sans" w:cs="Open Sans"/>
          <w:b/>
          <w:bCs/>
          <w:color w:val="000000"/>
          <w:sz w:val="32"/>
          <w:szCs w:val="32"/>
        </w:rPr>
      </w:pPr>
      <w:r w:rsidRPr="00BC63B8">
        <w:rPr>
          <w:rFonts w:ascii="Open Sans" w:hAnsi="Open Sans" w:cs="Open Sans"/>
          <w:b/>
          <w:bCs/>
          <w:color w:val="000000"/>
          <w:sz w:val="32"/>
          <w:szCs w:val="32"/>
        </w:rPr>
        <w:t>Regulamin wyboru projektów</w:t>
      </w:r>
      <w:r w:rsidR="007654EE" w:rsidRPr="00BC63B8"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</w:p>
    <w:p w14:paraId="3D93A087" w14:textId="1CB7FCD5" w:rsidR="00863613" w:rsidRDefault="00B969CF" w:rsidP="00D002AF">
      <w:pPr>
        <w:spacing w:before="600" w:after="360" w:line="288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w ramach Programu </w:t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Fundusze Europejskie </w:t>
      </w:r>
      <w:r w:rsidR="007654EE" w:rsidRPr="00BC63B8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>na Infrastrukturę, Klimat, Środowisko 2021–2027</w:t>
      </w:r>
    </w:p>
    <w:p w14:paraId="12F4ADA4" w14:textId="54E67516" w:rsidR="00863613" w:rsidRPr="002739DC" w:rsidRDefault="00863613" w:rsidP="00D002AF">
      <w:pPr>
        <w:spacing w:line="288" w:lineRule="auto"/>
        <w:rPr>
          <w:rFonts w:ascii="Open Sans" w:hAnsi="Open Sans" w:cs="Open Sans"/>
          <w:b/>
          <w:bCs/>
          <w:sz w:val="28"/>
          <w:szCs w:val="28"/>
        </w:rPr>
      </w:pPr>
      <w:bookmarkStart w:id="0" w:name="_Hlk163833585"/>
      <w:r w:rsidRPr="001F4492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Działanie FENX.01.04. </w:t>
      </w:r>
      <w:bookmarkStart w:id="1" w:name="_Hlk163839305"/>
      <w:bookmarkStart w:id="2" w:name="_Hlk163906264"/>
      <w:bookmarkStart w:id="3" w:name="_Hlk157089607"/>
      <w:r w:rsidRPr="001F4492">
        <w:rPr>
          <w:rFonts w:ascii="Open Sans" w:hAnsi="Open Sans" w:cs="Open Sans"/>
          <w:b/>
          <w:bCs/>
          <w:sz w:val="28"/>
          <w:szCs w:val="28"/>
        </w:rPr>
        <w:t>Gospodarka odpadami oraz gospodarka o obiegu zamkniętym</w:t>
      </w:r>
      <w:bookmarkEnd w:id="1"/>
      <w:bookmarkEnd w:id="2"/>
    </w:p>
    <w:p w14:paraId="4FB63230" w14:textId="77777777" w:rsidR="00863613" w:rsidRPr="00DD4647" w:rsidRDefault="00863613" w:rsidP="002739DC">
      <w:pPr>
        <w:autoSpaceDE w:val="0"/>
        <w:autoSpaceDN w:val="0"/>
        <w:adjustRightInd w:val="0"/>
        <w:spacing w:before="240" w:line="288" w:lineRule="auto"/>
        <w:rPr>
          <w:rFonts w:ascii="Open Sans" w:eastAsiaTheme="minorHAnsi" w:hAnsi="Open Sans" w:cs="Open Sans"/>
          <w:b/>
          <w:bCs/>
          <w:lang w:eastAsia="en-US"/>
        </w:rPr>
      </w:pPr>
      <w:r w:rsidRPr="00DD4647">
        <w:rPr>
          <w:rFonts w:ascii="Open Sans" w:eastAsiaTheme="minorHAnsi" w:hAnsi="Open Sans" w:cs="Open Sans"/>
          <w:b/>
          <w:bCs/>
          <w:lang w:eastAsia="en-US"/>
        </w:rPr>
        <w:t>Typ FENX.01.04.6</w:t>
      </w:r>
      <w:r w:rsidRPr="00DD4647">
        <w:rPr>
          <w:rFonts w:ascii="Open Sans" w:hAnsi="Open Sans" w:cs="Open Sans"/>
          <w:b/>
          <w:bCs/>
          <w:color w:val="000000"/>
        </w:rPr>
        <w:t xml:space="preserve"> </w:t>
      </w:r>
      <w:bookmarkStart w:id="4" w:name="_Hlk163839321"/>
      <w:r w:rsidRPr="00DD4647">
        <w:rPr>
          <w:rFonts w:ascii="Open Sans" w:hAnsi="Open Sans" w:cs="Open Sans"/>
          <w:b/>
          <w:bCs/>
        </w:rPr>
        <w:t>Działania edukacyjno-informacyjne społeczeństwa w szczególności w obszarze zapobiegania powstawaniu odpadów oraz prowadzenia działań w gospodarce odpadami zgodnie z hierarchią sposobów postępowania z odpadami oraz w zakresie gospodarki o obiegu zamkniętym</w:t>
      </w:r>
      <w:bookmarkEnd w:id="4"/>
    </w:p>
    <w:bookmarkEnd w:id="0"/>
    <w:bookmarkEnd w:id="3"/>
    <w:p w14:paraId="4A1597E1" w14:textId="22E719E7" w:rsidR="00D775D0" w:rsidRPr="003B0E57" w:rsidRDefault="00B969CF" w:rsidP="002A118A">
      <w:pPr>
        <w:spacing w:before="720" w:after="720" w:line="288" w:lineRule="auto"/>
        <w:rPr>
          <w:rFonts w:ascii="Open Sans" w:hAnsi="Open Sans" w:cs="Open Sans"/>
          <w:b/>
        </w:rPr>
      </w:pPr>
      <w:r w:rsidRPr="003B0E57">
        <w:rPr>
          <w:rFonts w:ascii="Open Sans" w:hAnsi="Open Sans" w:cs="Open Sans"/>
          <w:bCs/>
        </w:rPr>
        <w:t>Kwota przeznaczona na dofinansowanie projekt</w:t>
      </w:r>
      <w:r w:rsidR="00640580" w:rsidRPr="003B0E57">
        <w:rPr>
          <w:rFonts w:ascii="Open Sans" w:hAnsi="Open Sans" w:cs="Open Sans"/>
          <w:bCs/>
        </w:rPr>
        <w:t>ów</w:t>
      </w:r>
      <w:r w:rsidRPr="003B0E57">
        <w:rPr>
          <w:rFonts w:ascii="Open Sans" w:hAnsi="Open Sans" w:cs="Open Sans"/>
          <w:bCs/>
        </w:rPr>
        <w:t xml:space="preserve"> w naborze: </w:t>
      </w:r>
      <w:r w:rsidR="00F44CC6" w:rsidRPr="003B0E57">
        <w:rPr>
          <w:rFonts w:ascii="Open Sans" w:hAnsi="Open Sans" w:cs="Open Sans"/>
          <w:b/>
        </w:rPr>
        <w:t>1</w:t>
      </w:r>
      <w:r w:rsidR="000262E0">
        <w:rPr>
          <w:rFonts w:ascii="Open Sans" w:hAnsi="Open Sans" w:cs="Open Sans"/>
          <w:b/>
        </w:rPr>
        <w:t>3</w:t>
      </w:r>
      <w:r w:rsidR="007057D3" w:rsidRPr="003B0E57">
        <w:rPr>
          <w:rFonts w:ascii="Open Sans" w:hAnsi="Open Sans" w:cs="Open Sans"/>
          <w:b/>
          <w:bCs/>
        </w:rPr>
        <w:t> </w:t>
      </w:r>
      <w:r w:rsidRPr="003B0E57">
        <w:rPr>
          <w:rFonts w:ascii="Open Sans" w:hAnsi="Open Sans" w:cs="Open Sans"/>
          <w:b/>
          <w:bCs/>
        </w:rPr>
        <w:t xml:space="preserve">000 000,00 </w:t>
      </w:r>
      <w:r w:rsidRPr="003B0E57">
        <w:rPr>
          <w:rFonts w:ascii="Open Sans" w:hAnsi="Open Sans" w:cs="Open Sans"/>
          <w:b/>
        </w:rPr>
        <w:t>PLN</w:t>
      </w:r>
    </w:p>
    <w:p w14:paraId="3221A0D2" w14:textId="77777777" w:rsidR="00FD50C7" w:rsidRPr="000C0DA6" w:rsidRDefault="00B969CF" w:rsidP="002A118A">
      <w:pPr>
        <w:spacing w:before="360" w:after="840" w:line="288" w:lineRule="auto"/>
        <w:rPr>
          <w:rFonts w:ascii="Open Sans" w:hAnsi="Open Sans" w:cs="Open Sans"/>
          <w:b/>
          <w:bCs/>
        </w:rPr>
      </w:pPr>
      <w:r w:rsidRPr="000C0DA6">
        <w:rPr>
          <w:rFonts w:ascii="Open Sans" w:hAnsi="Open Sans" w:cs="Open Sans"/>
          <w:b/>
          <w:bCs/>
        </w:rPr>
        <w:t>Nr naboru:</w:t>
      </w:r>
      <w:r w:rsidR="0022719D" w:rsidRPr="000C0DA6">
        <w:rPr>
          <w:rFonts w:ascii="Open Sans" w:hAnsi="Open Sans" w:cs="Open Sans"/>
          <w:b/>
          <w:bCs/>
        </w:rPr>
        <w:t xml:space="preserve"> </w:t>
      </w:r>
      <w:r w:rsidR="00FD50C7" w:rsidRPr="000C0DA6">
        <w:rPr>
          <w:rFonts w:ascii="Open Sans" w:hAnsi="Open Sans" w:cs="Open Sans"/>
          <w:b/>
          <w:bCs/>
        </w:rPr>
        <w:t xml:space="preserve">FENX.01.04-IW.01-002/25 </w:t>
      </w:r>
    </w:p>
    <w:p w14:paraId="6168D1FA" w14:textId="0248FF92" w:rsidR="00F95F10" w:rsidRPr="005D6E27" w:rsidRDefault="00B969CF" w:rsidP="00D002AF">
      <w:pPr>
        <w:spacing w:before="120" w:line="288" w:lineRule="auto"/>
        <w:rPr>
          <w:rFonts w:ascii="Open Sans" w:hAnsi="Open Sans" w:cs="Open Sans"/>
          <w:bCs/>
        </w:rPr>
      </w:pPr>
      <w:r w:rsidRPr="003B0E57">
        <w:rPr>
          <w:rFonts w:ascii="Open Sans" w:hAnsi="Open Sans" w:cs="Open Sans"/>
          <w:bCs/>
        </w:rPr>
        <w:t xml:space="preserve">Rok: </w:t>
      </w:r>
      <w:r w:rsidR="000B7149" w:rsidRPr="003B0E57">
        <w:rPr>
          <w:rFonts w:ascii="Open Sans" w:hAnsi="Open Sans" w:cs="Open Sans"/>
          <w:bCs/>
        </w:rPr>
        <w:t>2025</w:t>
      </w:r>
    </w:p>
    <w:p w14:paraId="0A7B30D3" w14:textId="32EB4307" w:rsidR="001C1945" w:rsidRPr="00BC63B8" w:rsidRDefault="001C1945" w:rsidP="00D002AF">
      <w:pPr>
        <w:spacing w:line="288" w:lineRule="auto"/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bookmarkStart w:id="5" w:name="_Toc150330459" w:displacedByCustomXml="next"/>
    <w:sdt>
      <w:sdtPr>
        <w:rPr>
          <w:rFonts w:ascii="Times New Roman" w:eastAsia="Times New Roman" w:hAnsi="Times New Roman" w:cs="Times New Roman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</w:rPr>
      </w:sdtEndPr>
      <w:sdtContent>
        <w:p w14:paraId="283EC2C7" w14:textId="7C5BB438" w:rsidR="00046D30" w:rsidRPr="00BC63B8" w:rsidRDefault="001C1945" w:rsidP="00D002AF">
          <w:pPr>
            <w:pStyle w:val="Spistreci2"/>
            <w:spacing w:line="288" w:lineRule="auto"/>
            <w:rPr>
              <w:rFonts w:ascii="Open Sans" w:hAnsi="Open Sans" w:cs="Open Sans"/>
              <w:b/>
              <w:bCs/>
            </w:rPr>
          </w:pPr>
          <w:r w:rsidRPr="00BC63B8">
            <w:rPr>
              <w:rFonts w:ascii="Open Sans" w:hAnsi="Open Sans" w:cs="Open Sans"/>
              <w:b/>
              <w:bCs/>
            </w:rPr>
            <w:t>Spis treści</w:t>
          </w:r>
          <w:bookmarkEnd w:id="5"/>
          <w:r w:rsidR="00FC73CC" w:rsidRPr="00BC63B8">
            <w:rPr>
              <w:rFonts w:ascii="Open Sans" w:hAnsi="Open Sans" w:cs="Open Sans"/>
              <w:b/>
              <w:bCs/>
            </w:rPr>
            <w:t>:</w:t>
          </w:r>
        </w:p>
        <w:p w14:paraId="0788863A" w14:textId="05B97925" w:rsidR="00DD78DA" w:rsidRDefault="001C1945" w:rsidP="00D002AF">
          <w:pPr>
            <w:pStyle w:val="Spistreci2"/>
            <w:spacing w:line="288" w:lineRule="auto"/>
            <w:rPr>
              <w:noProof/>
            </w:rPr>
          </w:pPr>
          <w:r w:rsidRPr="00BC63B8">
            <w:fldChar w:fldCharType="begin"/>
          </w:r>
          <w:r w:rsidRPr="00BC63B8">
            <w:instrText xml:space="preserve"> TOC \o "1-3" \h \z \u </w:instrText>
          </w:r>
          <w:r w:rsidRPr="00BC63B8">
            <w:fldChar w:fldCharType="separate"/>
          </w:r>
          <w:hyperlink w:anchor="_Toc192675338" w:history="1">
            <w:r w:rsidR="00DD78DA" w:rsidRPr="00EF085F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DD78DA">
              <w:rPr>
                <w:noProof/>
                <w:webHidden/>
              </w:rPr>
              <w:tab/>
            </w:r>
            <w:r w:rsidR="00DD78DA">
              <w:rPr>
                <w:noProof/>
                <w:webHidden/>
              </w:rPr>
              <w:fldChar w:fldCharType="begin"/>
            </w:r>
            <w:r w:rsidR="00DD78DA">
              <w:rPr>
                <w:noProof/>
                <w:webHidden/>
              </w:rPr>
              <w:instrText xml:space="preserve"> PAGEREF _Toc192675338 \h </w:instrText>
            </w:r>
            <w:r w:rsidR="00DD78DA">
              <w:rPr>
                <w:noProof/>
                <w:webHidden/>
              </w:rPr>
            </w:r>
            <w:r w:rsidR="00DD78DA">
              <w:rPr>
                <w:noProof/>
                <w:webHidden/>
              </w:rPr>
              <w:fldChar w:fldCharType="separate"/>
            </w:r>
            <w:r w:rsidR="00C77A3B">
              <w:rPr>
                <w:noProof/>
                <w:webHidden/>
              </w:rPr>
              <w:t>3</w:t>
            </w:r>
            <w:r w:rsidR="00DD78DA">
              <w:rPr>
                <w:noProof/>
                <w:webHidden/>
              </w:rPr>
              <w:fldChar w:fldCharType="end"/>
            </w:r>
          </w:hyperlink>
        </w:p>
        <w:p w14:paraId="1B921924" w14:textId="72F51F51" w:rsidR="00DD78DA" w:rsidRDefault="00DD78DA" w:rsidP="00D002AF">
          <w:pPr>
            <w:pStyle w:val="Spistreci2"/>
            <w:spacing w:line="288" w:lineRule="auto"/>
            <w:rPr>
              <w:noProof/>
            </w:rPr>
          </w:pPr>
          <w:hyperlink w:anchor="_Toc192675339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7A3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DB4B26" w14:textId="35ED2A51" w:rsidR="00DD78DA" w:rsidRDefault="00DD78DA" w:rsidP="00D002AF">
          <w:pPr>
            <w:pStyle w:val="Spistreci2"/>
            <w:spacing w:line="288" w:lineRule="auto"/>
            <w:rPr>
              <w:noProof/>
            </w:rPr>
          </w:pPr>
          <w:hyperlink w:anchor="_Toc192675340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7A3B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DEDF2C" w14:textId="584A1ED0" w:rsidR="00DD78DA" w:rsidRDefault="00DD78DA" w:rsidP="00D002AF">
          <w:pPr>
            <w:pStyle w:val="Spistreci2"/>
            <w:spacing w:line="288" w:lineRule="auto"/>
            <w:rPr>
              <w:noProof/>
            </w:rPr>
          </w:pPr>
          <w:hyperlink w:anchor="_Toc192675341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7A3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248A2D" w14:textId="769E18DA" w:rsidR="00DD78DA" w:rsidRDefault="00DD78DA" w:rsidP="00D002AF">
          <w:pPr>
            <w:pStyle w:val="Spistreci2"/>
            <w:spacing w:line="288" w:lineRule="auto"/>
            <w:rPr>
              <w:noProof/>
            </w:rPr>
          </w:pPr>
          <w:hyperlink w:anchor="_Toc192675342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7A3B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D5CF77" w14:textId="78F1A4C2" w:rsidR="00DD78DA" w:rsidRDefault="00DD78DA" w:rsidP="00D002AF">
          <w:pPr>
            <w:pStyle w:val="Spistreci2"/>
            <w:spacing w:line="288" w:lineRule="auto"/>
            <w:rPr>
              <w:noProof/>
            </w:rPr>
          </w:pPr>
          <w:hyperlink w:anchor="_Toc192675343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7A3B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84F075" w14:textId="73586C0D" w:rsidR="00DD78DA" w:rsidRDefault="00DD78DA" w:rsidP="00D002AF">
          <w:pPr>
            <w:pStyle w:val="Spistreci2"/>
            <w:spacing w:line="288" w:lineRule="auto"/>
            <w:rPr>
              <w:noProof/>
            </w:rPr>
          </w:pPr>
          <w:hyperlink w:anchor="_Toc192675344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7A3B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098562" w14:textId="77679AA7" w:rsidR="00DD78DA" w:rsidRDefault="00DD78DA" w:rsidP="00D002AF">
          <w:pPr>
            <w:pStyle w:val="Spistreci2"/>
            <w:spacing w:line="288" w:lineRule="auto"/>
            <w:rPr>
              <w:noProof/>
            </w:rPr>
          </w:pPr>
          <w:hyperlink w:anchor="_Toc192675345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8. Zasady oceny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7A3B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4EC204" w14:textId="36CF4226" w:rsidR="00DD78DA" w:rsidRDefault="00DD78DA" w:rsidP="00D002AF">
          <w:pPr>
            <w:pStyle w:val="Spistreci2"/>
            <w:spacing w:line="288" w:lineRule="auto"/>
            <w:rPr>
              <w:noProof/>
            </w:rPr>
          </w:pPr>
          <w:hyperlink w:anchor="_Toc192675346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9. Zasady ustalania wyniku oceny projektu i rozstrzygnięcie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7A3B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75DCE2" w14:textId="68C51D26" w:rsidR="00DD78DA" w:rsidRDefault="00DD78DA" w:rsidP="00D002AF">
          <w:pPr>
            <w:pStyle w:val="Spistreci2"/>
            <w:spacing w:line="288" w:lineRule="auto"/>
            <w:rPr>
              <w:noProof/>
            </w:rPr>
          </w:pPr>
          <w:hyperlink w:anchor="_Toc192675347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10. Informacja o wyniku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7A3B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A7A43E" w14:textId="7155858C" w:rsidR="00DD78DA" w:rsidRDefault="00DD78DA" w:rsidP="00D002AF">
          <w:pPr>
            <w:pStyle w:val="Spistreci2"/>
            <w:spacing w:line="288" w:lineRule="auto"/>
            <w:rPr>
              <w:noProof/>
            </w:rPr>
          </w:pPr>
          <w:hyperlink w:anchor="_Toc192675348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11. Warunki zawarcia umowy o dofinansowanie projektu i zawarcie umowy o 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7A3B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54A5B5" w14:textId="10715116" w:rsidR="00DD78DA" w:rsidRDefault="00DD78DA" w:rsidP="00D002AF">
          <w:pPr>
            <w:pStyle w:val="Spistreci2"/>
            <w:spacing w:line="288" w:lineRule="auto"/>
            <w:rPr>
              <w:noProof/>
            </w:rPr>
          </w:pPr>
          <w:hyperlink w:anchor="_Toc192675349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12. Komunikacja z Wnioskodawcą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7A3B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65D9A9" w14:textId="6056B3EF" w:rsidR="00DD78DA" w:rsidRDefault="00DD78DA" w:rsidP="00D002AF">
          <w:pPr>
            <w:pStyle w:val="Spistreci2"/>
            <w:spacing w:line="288" w:lineRule="auto"/>
            <w:rPr>
              <w:noProof/>
            </w:rPr>
          </w:pPr>
          <w:hyperlink w:anchor="_Toc192675350" w:history="1">
            <w:r w:rsidRPr="00EF085F">
              <w:rPr>
                <w:rStyle w:val="Hipercze"/>
                <w:rFonts w:ascii="Open Sans" w:hAnsi="Open Sans" w:cs="Open Sans"/>
                <w:noProof/>
              </w:rPr>
              <w:t>§ 13. 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7A3B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5BF81E" w14:textId="6E354B41" w:rsidR="00DD78DA" w:rsidRDefault="00DD78DA" w:rsidP="00D002AF">
          <w:pPr>
            <w:pStyle w:val="Spistreci2"/>
            <w:spacing w:line="288" w:lineRule="auto"/>
            <w:rPr>
              <w:noProof/>
            </w:rPr>
          </w:pPr>
          <w:hyperlink w:anchor="_Toc192675351" w:history="1">
            <w:r w:rsidRPr="00EF085F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_Toc192675351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7A3B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12E65" w14:textId="6D94FBB0" w:rsidR="001C1945" w:rsidRPr="00BC63B8" w:rsidRDefault="001C1945" w:rsidP="00D002AF">
          <w:pPr>
            <w:spacing w:line="288" w:lineRule="auto"/>
            <w:rPr>
              <w:rFonts w:ascii="Open Sans" w:hAnsi="Open Sans" w:cs="Open Sans"/>
              <w:sz w:val="22"/>
              <w:szCs w:val="22"/>
            </w:rPr>
          </w:pPr>
          <w:r w:rsidRPr="00BC63B8">
            <w:fldChar w:fldCharType="end"/>
          </w:r>
        </w:p>
      </w:sdtContent>
    </w:sdt>
    <w:p w14:paraId="0E6E9996" w14:textId="77777777" w:rsidR="001C1945" w:rsidRPr="00BC63B8" w:rsidRDefault="001C1945" w:rsidP="00D002AF">
      <w:pPr>
        <w:spacing w:line="288" w:lineRule="auto"/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BC63B8" w:rsidRDefault="00CE30AF" w:rsidP="00D002AF">
      <w:pPr>
        <w:pStyle w:val="Nagwek2"/>
        <w:spacing w:before="360" w:after="360" w:line="288" w:lineRule="auto"/>
        <w:rPr>
          <w:rFonts w:ascii="Open Sans" w:hAnsi="Open Sans" w:cs="Open Sans"/>
          <w:color w:val="auto"/>
          <w:sz w:val="22"/>
          <w:szCs w:val="22"/>
        </w:rPr>
      </w:pPr>
      <w:bookmarkStart w:id="6" w:name="_Toc192675338"/>
      <w:r w:rsidRPr="00BC63B8">
        <w:rPr>
          <w:rFonts w:ascii="Open Sans" w:hAnsi="Open Sans" w:cs="Open Sans"/>
          <w:color w:val="auto"/>
          <w:sz w:val="22"/>
          <w:szCs w:val="22"/>
        </w:rPr>
        <w:t>§ 1</w:t>
      </w:r>
      <w:r w:rsidR="00792E9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6"/>
    </w:p>
    <w:p w14:paraId="4B386EAE" w14:textId="7FC6D868" w:rsidR="00BE0EA3" w:rsidRPr="00BC63B8" w:rsidRDefault="00CE30AF" w:rsidP="00A07D89">
      <w:pPr>
        <w:numPr>
          <w:ilvl w:val="0"/>
          <w:numId w:val="3"/>
        </w:numPr>
        <w:spacing w:before="120" w:after="120" w:line="288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Niniejszy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został przygotowany na podstawie:</w:t>
      </w:r>
    </w:p>
    <w:p w14:paraId="4EFAF6C1" w14:textId="2AAE2CA8" w:rsidR="00BE0EA3" w:rsidRPr="00BC63B8" w:rsidRDefault="005C4DCA" w:rsidP="00A07D89">
      <w:pPr>
        <w:numPr>
          <w:ilvl w:val="1"/>
          <w:numId w:val="8"/>
        </w:numPr>
        <w:spacing w:before="120" w:after="120" w:line="288" w:lineRule="auto"/>
        <w:ind w:left="81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z dnia 28 kwietnia 2022 r. o zasadach realizacji zadań finansowanych ze środków europejskich w perspektywie finansowej 2021-2027 (Dz.</w:t>
      </w:r>
      <w:r w:rsidR="004B4CFB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U. poz. 1079)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F44CC6">
        <w:rPr>
          <w:rFonts w:ascii="Open Sans" w:eastAsia="Calibri" w:hAnsi="Open Sans" w:cs="Open Sans"/>
          <w:sz w:val="22"/>
          <w:szCs w:val="22"/>
          <w:lang w:eastAsia="en-US"/>
        </w:rPr>
        <w:t>dalej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F44CC6">
        <w:rPr>
          <w:rFonts w:ascii="Open Sans" w:eastAsia="Calibri" w:hAnsi="Open Sans" w:cs="Open Sans"/>
          <w:b/>
          <w:sz w:val="22"/>
          <w:szCs w:val="22"/>
          <w:lang w:eastAsia="en-US"/>
        </w:rPr>
        <w:t>ą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AB0926">
        <w:rPr>
          <w:rFonts w:ascii="Open Sans" w:eastAsia="Calibri" w:hAnsi="Open Sans" w:cs="Open Sans"/>
          <w:b/>
          <w:sz w:val="22"/>
          <w:szCs w:val="22"/>
          <w:lang w:eastAsia="en-US"/>
        </w:rPr>
        <w:t>ą</w:t>
      </w:r>
      <w:r w:rsidR="0009491A" w:rsidRPr="00BC63B8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BC63B8" w:rsidRDefault="00CE30AF" w:rsidP="00A07D89">
      <w:pPr>
        <w:numPr>
          <w:ilvl w:val="1"/>
          <w:numId w:val="8"/>
        </w:numPr>
        <w:spacing w:before="120" w:after="120" w:line="288" w:lineRule="auto"/>
        <w:ind w:left="81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BC63B8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34F2FDE4" w:rsidR="0000672B" w:rsidRPr="00BC63B8" w:rsidRDefault="0000672B" w:rsidP="00A07D89">
      <w:pPr>
        <w:numPr>
          <w:ilvl w:val="1"/>
          <w:numId w:val="8"/>
        </w:numPr>
        <w:spacing w:before="120" w:after="120" w:line="288" w:lineRule="auto"/>
        <w:ind w:left="81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Systemu oceny i wyboru projektów w ramac</w:t>
      </w:r>
      <w:r w:rsidR="0059738D">
        <w:rPr>
          <w:rFonts w:ascii="Open Sans" w:eastAsia="Calibri" w:hAnsi="Open Sans" w:cs="Open Sans"/>
          <w:sz w:val="22"/>
          <w:szCs w:val="22"/>
          <w:lang w:eastAsia="en-US"/>
        </w:rPr>
        <w:t>h programu Fundusze Europejskie</w:t>
      </w:r>
      <w:r w:rsidR="0059738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7EA8C73F" w:rsidR="00532886" w:rsidRPr="00BC63B8" w:rsidRDefault="00532886" w:rsidP="00A07D89">
      <w:pPr>
        <w:numPr>
          <w:ilvl w:val="1"/>
          <w:numId w:val="8"/>
        </w:numPr>
        <w:spacing w:before="120" w:after="120" w:line="288" w:lineRule="auto"/>
        <w:ind w:left="81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I Wsparcie s</w:t>
      </w:r>
      <w:r w:rsidR="0059738D">
        <w:rPr>
          <w:rFonts w:ascii="Open Sans" w:eastAsia="Calibri" w:hAnsi="Open Sans" w:cs="Open Sans"/>
          <w:sz w:val="22"/>
          <w:szCs w:val="22"/>
          <w:lang w:eastAsia="en-US"/>
        </w:rPr>
        <w:t xml:space="preserve">ektorów energetyka i </w:t>
      </w:r>
      <w:r w:rsidR="00F44CC6">
        <w:rPr>
          <w:rFonts w:ascii="Open Sans" w:eastAsia="Calibri" w:hAnsi="Open Sans" w:cs="Open Sans"/>
          <w:sz w:val="22"/>
          <w:szCs w:val="22"/>
          <w:lang w:eastAsia="en-US"/>
        </w:rPr>
        <w:t>środowisko</w:t>
      </w:r>
      <w:r w:rsidR="0000317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 Funduszu Spójności, priorytetu </w:t>
      </w:r>
      <w:r w:rsidR="00041A5F">
        <w:rPr>
          <w:rFonts w:ascii="Open Sans" w:eastAsia="Calibri" w:hAnsi="Open Sans" w:cs="Open Sans"/>
          <w:sz w:val="22"/>
          <w:szCs w:val="22"/>
          <w:lang w:eastAsia="en-US"/>
        </w:rPr>
        <w:t>II Wsparcie sektorów energetyka</w:t>
      </w:r>
      <w:r w:rsidR="00B67C59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>i środowisko z EFRR oraz priorytetu VI Pomoc techniczna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, zawartego pomiędzy</w:t>
      </w:r>
      <w:r w:rsidR="003B0E57">
        <w:rPr>
          <w:rFonts w:ascii="Open Sans" w:eastAsia="Calibri" w:hAnsi="Open Sans" w:cs="Open Sans"/>
          <w:sz w:val="22"/>
          <w:szCs w:val="22"/>
          <w:lang w:eastAsia="en-US"/>
        </w:rPr>
        <w:t xml:space="preserve"> Ministrem Klimatu i Środowiska</w:t>
      </w:r>
      <w:r w:rsidR="0000317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a Narodow</w:t>
      </w:r>
      <w:r w:rsidR="003B0E57">
        <w:rPr>
          <w:rFonts w:ascii="Open Sans" w:eastAsia="Calibri" w:hAnsi="Open Sans" w:cs="Open Sans"/>
          <w:sz w:val="22"/>
          <w:szCs w:val="22"/>
          <w:lang w:eastAsia="en-US"/>
        </w:rPr>
        <w:t xml:space="preserve">ym Funduszem Ochrony Środowiska </w:t>
      </w:r>
      <w:r w:rsidR="00F44CC6">
        <w:rPr>
          <w:rFonts w:ascii="Open Sans" w:eastAsia="Calibri" w:hAnsi="Open Sans" w:cs="Open Sans"/>
          <w:sz w:val="22"/>
          <w:szCs w:val="22"/>
          <w:lang w:eastAsia="en-US"/>
        </w:rPr>
        <w:t>i Gospodarki Wodnej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dnia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BC63B8" w:rsidRDefault="00CE30AF" w:rsidP="00A07D89">
      <w:pPr>
        <w:numPr>
          <w:ilvl w:val="0"/>
          <w:numId w:val="3"/>
        </w:numPr>
        <w:spacing w:before="120" w:after="120" w:line="288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BC63B8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2BF0B772" w:rsidR="001A675A" w:rsidRPr="00BC63B8" w:rsidRDefault="002A1526" w:rsidP="00A07D89">
      <w:pPr>
        <w:pStyle w:val="Akapitzlist"/>
        <w:numPr>
          <w:ilvl w:val="1"/>
          <w:numId w:val="3"/>
        </w:numPr>
        <w:spacing w:before="120" w:after="120" w:line="288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Europejskie na Infrastrukturę, Klimat, Środowisko 2021 - 2027, zatwierdzonym decyzją Komisji Europejskiej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C</w:t>
      </w:r>
      <w:r w:rsidR="0094713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>(2022) 7156</w:t>
      </w:r>
      <w:r w:rsidR="00041A5F">
        <w:rPr>
          <w:rFonts w:ascii="Open Sans" w:eastAsia="Calibri" w:hAnsi="Open Sans" w:cs="Open Sans"/>
          <w:sz w:val="22"/>
          <w:szCs w:val="22"/>
          <w:lang w:eastAsia="en-US"/>
        </w:rPr>
        <w:t xml:space="preserve"> z dnia 6 października</w:t>
      </w:r>
      <w:r w:rsidR="00946059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2022 r., wraz z późn. zm., zwanym </w:t>
      </w:r>
      <w:r w:rsidR="0000672B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</w:t>
      </w:r>
      <w:proofErr w:type="spellStart"/>
      <w:r w:rsidR="0000672B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FEnIKS</w:t>
      </w:r>
      <w:proofErr w:type="spellEnd"/>
      <w:r w:rsidR="008360F9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BC63B8" w:rsidRDefault="00CE30AF" w:rsidP="00A07D89">
      <w:pPr>
        <w:pStyle w:val="Akapitzlist"/>
        <w:numPr>
          <w:ilvl w:val="1"/>
          <w:numId w:val="3"/>
        </w:numPr>
        <w:spacing w:before="120" w:after="120" w:line="288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BC63B8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75100BB9" w:rsidR="00BE0EA3" w:rsidRPr="00BC63B8" w:rsidRDefault="00CE30AF" w:rsidP="00A07D89">
      <w:pPr>
        <w:pStyle w:val="Akapitzlist"/>
        <w:numPr>
          <w:ilvl w:val="1"/>
          <w:numId w:val="3"/>
        </w:numPr>
        <w:spacing w:before="120" w:after="120" w:line="288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</w:t>
      </w:r>
      <w:r w:rsidR="00041A5F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przez Komisję Europejską w dniu </w:t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041A5F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</w:t>
      </w:r>
      <w:r w:rsidR="00041A5F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2022 r.</w:t>
      </w:r>
      <w:r w:rsidR="00F334B4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, 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 późn.</w:t>
      </w:r>
      <w:r w:rsidR="00E547F0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0192DD5F" w:rsidR="00DB7E2A" w:rsidRPr="00BC63B8" w:rsidRDefault="0009491A" w:rsidP="00A07D89">
      <w:pPr>
        <w:pStyle w:val="Akapitzlist"/>
        <w:numPr>
          <w:ilvl w:val="1"/>
          <w:numId w:val="3"/>
        </w:numPr>
        <w:spacing w:before="120" w:after="120" w:line="288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(Dz. U. 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>z 202</w:t>
      </w:r>
      <w:r w:rsidR="005D2578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="00726AA7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poz. 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="005D2578">
        <w:rPr>
          <w:rFonts w:ascii="Open Sans" w:eastAsia="Calibri" w:hAnsi="Open Sans" w:cs="Open Sans"/>
          <w:sz w:val="22"/>
          <w:szCs w:val="22"/>
          <w:lang w:eastAsia="en-US"/>
        </w:rPr>
        <w:t>530</w:t>
      </w:r>
      <w:r w:rsidR="0059738D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946059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z</w:t>
      </w:r>
      <w:r w:rsidR="001A675A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pó</w:t>
      </w:r>
      <w:r w:rsidR="00A11C54" w:rsidRPr="00BC63B8">
        <w:rPr>
          <w:rFonts w:ascii="Open Sans" w:eastAsia="Calibri" w:hAnsi="Open Sans" w:cs="Open Sans"/>
          <w:sz w:val="22"/>
          <w:szCs w:val="22"/>
          <w:lang w:eastAsia="en-US"/>
        </w:rPr>
        <w:t>ź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n. zm.</w:t>
      </w:r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2B770C47" w:rsidR="00005EDF" w:rsidRPr="00BC63B8" w:rsidRDefault="00005EDF" w:rsidP="00A07D89">
      <w:pPr>
        <w:pStyle w:val="Akapitzlist"/>
        <w:numPr>
          <w:ilvl w:val="1"/>
          <w:numId w:val="3"/>
        </w:numPr>
        <w:spacing w:before="120" w:after="120" w:line="288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Wytyczny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kwalifikowalności wydatków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 xml:space="preserve">mi </w:t>
      </w:r>
      <w:r w:rsidRPr="00BC63B8">
        <w:rPr>
          <w:rFonts w:ascii="Open Sans" w:hAnsi="Open Sans" w:cs="Open Sans"/>
          <w:sz w:val="22"/>
          <w:szCs w:val="22"/>
        </w:rPr>
        <w:t xml:space="preserve">dalej </w:t>
      </w:r>
      <w:r w:rsidR="00A26DA8" w:rsidRPr="00BC63B8">
        <w:rPr>
          <w:rFonts w:ascii="Open Sans" w:hAnsi="Open Sans" w:cs="Open Sans"/>
          <w:sz w:val="22"/>
          <w:szCs w:val="22"/>
        </w:rPr>
        <w:t>„</w:t>
      </w:r>
      <w:r w:rsidRPr="00BC63B8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7A4345CC" w:rsidR="003B7713" w:rsidRPr="00BC63B8" w:rsidRDefault="00395682" w:rsidP="00A07D89">
      <w:pPr>
        <w:pStyle w:val="Akapitzlist"/>
        <w:numPr>
          <w:ilvl w:val="1"/>
          <w:numId w:val="3"/>
        </w:numPr>
        <w:spacing w:before="120" w:after="120" w:line="288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dotyczącymi</w:t>
      </w:r>
      <w:r w:rsidR="003B0E57">
        <w:rPr>
          <w:rFonts w:ascii="Open Sans" w:hAnsi="Open Sans" w:cs="Open Sans"/>
          <w:sz w:val="22"/>
          <w:szCs w:val="22"/>
        </w:rPr>
        <w:t xml:space="preserve"> zasad równościowych</w:t>
      </w:r>
      <w:r w:rsidR="00946059">
        <w:rPr>
          <w:rFonts w:ascii="Open Sans" w:hAnsi="Open Sans" w:cs="Open Sans"/>
          <w:sz w:val="22"/>
          <w:szCs w:val="22"/>
        </w:rPr>
        <w:t xml:space="preserve"> </w:t>
      </w:r>
      <w:r w:rsidR="00005EDF" w:rsidRPr="00BC63B8">
        <w:rPr>
          <w:rFonts w:ascii="Open Sans" w:hAnsi="Open Sans" w:cs="Open Sans"/>
          <w:sz w:val="22"/>
          <w:szCs w:val="22"/>
        </w:rPr>
        <w:t>w ramach funduszy unijnych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>mi</w:t>
      </w:r>
      <w:r w:rsidR="00005EDF" w:rsidRPr="00BC63B8">
        <w:rPr>
          <w:rFonts w:ascii="Open Sans" w:hAnsi="Open Sans" w:cs="Open Sans"/>
          <w:sz w:val="22"/>
          <w:szCs w:val="22"/>
        </w:rPr>
        <w:t xml:space="preserve"> dalej „wytycznymi równościowymi”;</w:t>
      </w:r>
    </w:p>
    <w:p w14:paraId="190AFE0A" w14:textId="01D99D79" w:rsidR="00A46819" w:rsidRPr="00BC63B8" w:rsidRDefault="00A46819" w:rsidP="00A07D89">
      <w:pPr>
        <w:pStyle w:val="Akapitzlist"/>
        <w:numPr>
          <w:ilvl w:val="1"/>
          <w:numId w:val="3"/>
        </w:numPr>
        <w:spacing w:before="120" w:after="120" w:line="288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</w:t>
      </w:r>
      <w:r w:rsidR="00F334B4">
        <w:rPr>
          <w:rFonts w:ascii="Open Sans" w:hAnsi="Open Sans" w:cs="Open Sans"/>
          <w:sz w:val="22"/>
          <w:szCs w:val="22"/>
        </w:rPr>
        <w:t xml:space="preserve">otyczącymi </w:t>
      </w:r>
      <w:r w:rsidR="003B0E57">
        <w:rPr>
          <w:rFonts w:ascii="Open Sans" w:hAnsi="Open Sans" w:cs="Open Sans"/>
          <w:sz w:val="22"/>
          <w:szCs w:val="22"/>
        </w:rPr>
        <w:t>zagadnień związanych</w:t>
      </w:r>
      <w:r w:rsidR="00946059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z przygotowaniem projektów inwestycyjnych, w tym hybrydowych na</w:t>
      </w:r>
      <w:r w:rsidR="00FC73CC" w:rsidRPr="00BC63B8">
        <w:t> </w:t>
      </w:r>
      <w:r w:rsidRPr="00BC63B8">
        <w:rPr>
          <w:rFonts w:ascii="Open Sans" w:hAnsi="Open Sans" w:cs="Open Sans"/>
          <w:sz w:val="22"/>
          <w:szCs w:val="22"/>
        </w:rPr>
        <w:t>lata 2021-2027</w:t>
      </w:r>
      <w:r w:rsidR="00DA71DA" w:rsidRPr="00BC63B8">
        <w:rPr>
          <w:rFonts w:ascii="Open Sans" w:hAnsi="Open Sans" w:cs="Open Sans"/>
          <w:sz w:val="22"/>
          <w:szCs w:val="22"/>
        </w:rPr>
        <w:t>;</w:t>
      </w:r>
    </w:p>
    <w:p w14:paraId="09E59721" w14:textId="7E5E35BD" w:rsidR="00005EDF" w:rsidRPr="00BC63B8" w:rsidRDefault="003D7508" w:rsidP="00A07D89">
      <w:pPr>
        <w:pStyle w:val="Akapitzlist"/>
        <w:numPr>
          <w:ilvl w:val="1"/>
          <w:numId w:val="3"/>
        </w:numPr>
        <w:spacing w:before="120" w:after="120" w:line="288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Innymi odpowiednimi wytycznymi, o których mowa w art. 5 ust. 1 ustawy wdrożeniowej</w:t>
      </w:r>
      <w:r w:rsidR="003B7713" w:rsidRPr="00BC63B8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BC63B8" w:rsidRDefault="001403B1" w:rsidP="00A07D89">
      <w:pPr>
        <w:pStyle w:val="Akapitzlist"/>
        <w:numPr>
          <w:ilvl w:val="0"/>
          <w:numId w:val="3"/>
        </w:numPr>
        <w:spacing w:before="120" w:after="120" w:line="288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57DB4861" w:rsidR="00BE0EA3" w:rsidRPr="00BC63B8" w:rsidRDefault="00CE30AF" w:rsidP="00A07D89">
      <w:pPr>
        <w:pStyle w:val="Akapitzlist"/>
        <w:numPr>
          <w:ilvl w:val="1"/>
          <w:numId w:val="3"/>
        </w:numPr>
        <w:spacing w:before="120" w:after="120" w:line="288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7208FA">
        <w:rPr>
          <w:rFonts w:ascii="Open Sans" w:hAnsi="Open Sans" w:cs="Open Sans"/>
          <w:sz w:val="22"/>
          <w:szCs w:val="22"/>
        </w:rPr>
        <w:t>rozporządzeniem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Parlamentu Europejskie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>go i Rady (UE) 2021/1060 z dnia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br/>
        <w:t xml:space="preserve">24 czerwca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2021 r. ustanawiającym wspólne przepisy dotyczące Europejskiego Funduszu Rozwoju Regionalnego, Europejskiego Funduszu Społecznego Plus, Funduszu Spójności, Funduszu na rzecz Sprawiedliwej Transformacji i</w:t>
      </w:r>
      <w:r w:rsidR="00FC73CC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po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 xml:space="preserve">trzeby Funduszu Azylu, </w:t>
      </w:r>
      <w:r w:rsidR="003B0E57">
        <w:rPr>
          <w:rFonts w:ascii="Open Sans" w:eastAsia="Calibri" w:hAnsi="Open Sans" w:cs="Open Sans"/>
          <w:sz w:val="22"/>
          <w:szCs w:val="22"/>
          <w:lang w:eastAsia="en-US"/>
        </w:rPr>
        <w:t xml:space="preserve">Migracji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i Integracji, Fundu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 xml:space="preserve">szu Bezpieczeństwa Wewnętrznego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i Instrumentu Wsparcia Finansowego na rzecz Zarządzania Granicami i Polityki Wizowej</w:t>
      </w:r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30.6.2021, s. 159, z późn. zm.)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7" w:name="_Hlk108522719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7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0A51028" w14:textId="77777777" w:rsidR="0063168C" w:rsidRPr="007208FA" w:rsidRDefault="00CE30AF" w:rsidP="00A07D89">
      <w:pPr>
        <w:pStyle w:val="Akapitzlist"/>
        <w:numPr>
          <w:ilvl w:val="1"/>
          <w:numId w:val="3"/>
        </w:numPr>
        <w:spacing w:before="120" w:after="120" w:line="288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roz</w:t>
      </w:r>
      <w:r w:rsidRPr="007208FA">
        <w:rPr>
          <w:rFonts w:ascii="Open Sans" w:hAnsi="Open Sans" w:cs="Open Sans"/>
          <w:sz w:val="22"/>
          <w:szCs w:val="22"/>
        </w:rPr>
        <w:t xml:space="preserve">porządzeniem </w:t>
      </w:r>
      <w:r w:rsidR="00117909" w:rsidRPr="007208FA">
        <w:rPr>
          <w:rFonts w:ascii="Open Sans" w:hAnsi="Open Sans" w:cs="Open Sans"/>
          <w:sz w:val="22"/>
          <w:szCs w:val="22"/>
        </w:rPr>
        <w:t>Parlamentu Europejskie</w:t>
      </w:r>
      <w:r w:rsidR="00F334B4" w:rsidRPr="007208FA">
        <w:rPr>
          <w:rFonts w:ascii="Open Sans" w:hAnsi="Open Sans" w:cs="Open Sans"/>
          <w:sz w:val="22"/>
          <w:szCs w:val="22"/>
        </w:rPr>
        <w:t>go i Rady (UE) 2021/1058 z dnia</w:t>
      </w:r>
      <w:r w:rsidR="00F334B4" w:rsidRPr="007208FA">
        <w:rPr>
          <w:rFonts w:ascii="Open Sans" w:hAnsi="Open Sans" w:cs="Open Sans"/>
          <w:sz w:val="22"/>
          <w:szCs w:val="22"/>
        </w:rPr>
        <w:br/>
        <w:t xml:space="preserve">24 czerwca </w:t>
      </w:r>
      <w:r w:rsidR="00117909" w:rsidRPr="007208FA">
        <w:rPr>
          <w:rFonts w:ascii="Open Sans" w:hAnsi="Open Sans" w:cs="Open Sans"/>
          <w:sz w:val="22"/>
          <w:szCs w:val="22"/>
        </w:rPr>
        <w:t>2021 r. w sprawie Europejskieg</w:t>
      </w:r>
      <w:r w:rsidR="00F334B4" w:rsidRPr="007208FA">
        <w:rPr>
          <w:rFonts w:ascii="Open Sans" w:hAnsi="Open Sans" w:cs="Open Sans"/>
          <w:sz w:val="22"/>
          <w:szCs w:val="22"/>
        </w:rPr>
        <w:t>o Funduszu Rozwoju Regionalnego</w:t>
      </w:r>
      <w:r w:rsidR="00F334B4" w:rsidRPr="007208FA">
        <w:rPr>
          <w:rFonts w:ascii="Open Sans" w:hAnsi="Open Sans" w:cs="Open Sans"/>
          <w:sz w:val="22"/>
          <w:szCs w:val="22"/>
        </w:rPr>
        <w:br/>
      </w:r>
      <w:r w:rsidR="00117909" w:rsidRPr="007208FA">
        <w:rPr>
          <w:rFonts w:ascii="Open Sans" w:hAnsi="Open Sans" w:cs="Open Sans"/>
          <w:sz w:val="22"/>
          <w:szCs w:val="22"/>
        </w:rPr>
        <w:t>i Funduszu Spójności</w:t>
      </w:r>
      <w:r w:rsidR="00F334B4" w:rsidRPr="007208FA">
        <w:rPr>
          <w:rFonts w:ascii="Open Sans" w:hAnsi="Open Sans" w:cs="Open Sans"/>
          <w:sz w:val="22"/>
          <w:szCs w:val="22"/>
        </w:rPr>
        <w:t xml:space="preserve"> </w:t>
      </w:r>
      <w:r w:rsidR="0029444B" w:rsidRPr="007208FA">
        <w:rPr>
          <w:rFonts w:ascii="Open Sans" w:hAnsi="Open Sans" w:cs="Open Sans"/>
          <w:sz w:val="22"/>
          <w:szCs w:val="22"/>
        </w:rPr>
        <w:t>(Dz. Urz. UE L 231 z 30.06.2021, str. 60)</w:t>
      </w:r>
      <w:r w:rsidRPr="007208FA">
        <w:rPr>
          <w:rFonts w:ascii="Open Sans" w:hAnsi="Open Sans" w:cs="Open Sans"/>
          <w:sz w:val="22"/>
          <w:szCs w:val="22"/>
        </w:rPr>
        <w:t>, zwanym „rozporządzeniem nr</w:t>
      </w:r>
      <w:r w:rsidR="00CB6432" w:rsidRPr="007208FA">
        <w:rPr>
          <w:rFonts w:ascii="Open Sans" w:hAnsi="Open Sans" w:cs="Open Sans"/>
          <w:sz w:val="22"/>
          <w:szCs w:val="22"/>
        </w:rPr>
        <w:t> </w:t>
      </w:r>
      <w:r w:rsidR="00117909" w:rsidRPr="007208FA">
        <w:rPr>
          <w:rFonts w:ascii="Open Sans" w:hAnsi="Open Sans" w:cs="Open Sans"/>
          <w:sz w:val="22"/>
          <w:szCs w:val="22"/>
        </w:rPr>
        <w:t>2021/1058</w:t>
      </w:r>
      <w:r w:rsidRPr="007208FA">
        <w:rPr>
          <w:rFonts w:ascii="Open Sans" w:hAnsi="Open Sans" w:cs="Open Sans"/>
          <w:sz w:val="22"/>
          <w:szCs w:val="22"/>
        </w:rPr>
        <w:t>”</w:t>
      </w:r>
      <w:r w:rsidR="0063168C" w:rsidRPr="007208FA">
        <w:rPr>
          <w:rFonts w:ascii="Open Sans" w:hAnsi="Open Sans" w:cs="Open Sans"/>
          <w:sz w:val="22"/>
          <w:szCs w:val="22"/>
        </w:rPr>
        <w:t>,</w:t>
      </w:r>
    </w:p>
    <w:p w14:paraId="3BAA2F05" w14:textId="15D86058" w:rsidR="000647BC" w:rsidRPr="00160334" w:rsidRDefault="0063168C" w:rsidP="00A07D89">
      <w:pPr>
        <w:pStyle w:val="Akapitzlist"/>
        <w:numPr>
          <w:ilvl w:val="1"/>
          <w:numId w:val="3"/>
        </w:numPr>
        <w:spacing w:before="120" w:after="120" w:line="288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7208FA">
        <w:rPr>
          <w:rFonts w:ascii="Open Sans" w:hAnsi="Open Sans" w:cs="Open Sans"/>
          <w:sz w:val="22"/>
          <w:szCs w:val="22"/>
        </w:rPr>
        <w:t xml:space="preserve">rozporządzeniem Parlamentu Europejskiego i Rady (UE) 2016/679 z dnia </w:t>
      </w:r>
      <w:r w:rsidRPr="007208FA">
        <w:rPr>
          <w:rFonts w:ascii="Open Sans" w:hAnsi="Open Sans" w:cs="Open Sans"/>
          <w:sz w:val="22"/>
          <w:szCs w:val="22"/>
        </w:rPr>
        <w:br/>
        <w:t xml:space="preserve">27 </w:t>
      </w:r>
      <w:r w:rsidRPr="00160334">
        <w:rPr>
          <w:rFonts w:ascii="Open Sans" w:eastAsia="Calibri" w:hAnsi="Open Sans" w:cs="Open Sans"/>
          <w:sz w:val="22"/>
          <w:szCs w:val="22"/>
          <w:lang w:eastAsia="en-US"/>
        </w:rPr>
        <w:t xml:space="preserve">kwietnia 2016 r. </w:t>
      </w:r>
      <w:r w:rsidRPr="00160334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 xml:space="preserve">w sprawie ochrony osób fizycznych w związku z przetwarzaniem danych osobowych i w sprawie swobodnego przepływu takich danych </w:t>
      </w:r>
      <w:r w:rsidRPr="00160334">
        <w:rPr>
          <w:rFonts w:ascii="Open Sans" w:eastAsia="Calibri" w:hAnsi="Open Sans" w:cs="Open Sans"/>
          <w:sz w:val="22"/>
          <w:szCs w:val="22"/>
          <w:lang w:eastAsia="en-US"/>
        </w:rPr>
        <w:t>oraz uchylenia dyrektywy 95/46/WE (ogólne rozporządzenie o ochronie danych), zwanym „RODO”</w:t>
      </w:r>
      <w:r w:rsidR="000647BC" w:rsidRPr="00160334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C45DC0B" w14:textId="464DBDFD" w:rsidR="00BE0EA3" w:rsidRPr="00BC63B8" w:rsidRDefault="00CE30AF" w:rsidP="00D002AF">
      <w:pPr>
        <w:pStyle w:val="Nagwek2"/>
        <w:spacing w:before="360" w:after="360" w:line="288" w:lineRule="auto"/>
        <w:rPr>
          <w:rFonts w:ascii="Open Sans" w:hAnsi="Open Sans" w:cs="Open Sans"/>
          <w:sz w:val="22"/>
          <w:szCs w:val="22"/>
        </w:rPr>
      </w:pPr>
      <w:bookmarkStart w:id="8" w:name="_Toc192675339"/>
      <w:r w:rsidRPr="00BC63B8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BC63B8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>ów</w:t>
      </w:r>
      <w:bookmarkEnd w:id="8"/>
    </w:p>
    <w:p w14:paraId="5F175B59" w14:textId="68FEA874" w:rsidR="00BE0EA3" w:rsidRPr="00BC63B8" w:rsidRDefault="00CE30AF" w:rsidP="00D002AF">
      <w:pPr>
        <w:keepNext/>
        <w:spacing w:before="120" w:after="120" w:line="288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Użyte w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ie określenia i skróty oznaczają:</w:t>
      </w:r>
    </w:p>
    <w:p w14:paraId="256B809E" w14:textId="0C9149AD" w:rsidR="00432975" w:rsidRPr="00BC63B8" w:rsidRDefault="00432975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adres poczty elektronicznej </w:t>
      </w:r>
      <w:r w:rsidR="00042F3E" w:rsidRPr="00BC63B8">
        <w:rPr>
          <w:rFonts w:ascii="Open Sans" w:hAnsi="Open Sans" w:cs="Open Sans"/>
          <w:b/>
          <w:sz w:val="22"/>
          <w:szCs w:val="22"/>
        </w:rPr>
        <w:t>Wnioskodaw</w:t>
      </w:r>
      <w:r w:rsidRPr="00BC63B8">
        <w:rPr>
          <w:rFonts w:ascii="Open Sans" w:hAnsi="Open Sans" w:cs="Open Sans"/>
          <w:b/>
          <w:sz w:val="22"/>
          <w:szCs w:val="22"/>
        </w:rPr>
        <w:t>cy</w:t>
      </w:r>
      <w:r w:rsidRPr="00BC63B8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BC63B8">
        <w:rPr>
          <w:rFonts w:ascii="Open Sans" w:hAnsi="Open Sans" w:cs="Open Sans"/>
          <w:sz w:val="22"/>
          <w:szCs w:val="22"/>
        </w:rPr>
        <w:t>we</w:t>
      </w:r>
      <w:r w:rsidR="00F61E94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BC63B8">
        <w:rPr>
          <w:rFonts w:ascii="Open Sans" w:hAnsi="Open Sans" w:cs="Open Sans"/>
          <w:sz w:val="22"/>
          <w:szCs w:val="22"/>
        </w:rPr>
        <w:t xml:space="preserve"> z</w:t>
      </w:r>
      <w:r w:rsidR="00E547F0" w:rsidRPr="00BC63B8">
        <w:rPr>
          <w:rFonts w:ascii="Open Sans" w:hAnsi="Open Sans" w:cs="Open Sans"/>
          <w:sz w:val="22"/>
          <w:szCs w:val="22"/>
        </w:rPr>
        <w:t> I</w:t>
      </w:r>
      <w:r w:rsidR="003B7713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;</w:t>
      </w:r>
    </w:p>
    <w:p w14:paraId="0EFEC48A" w14:textId="092C3012" w:rsidR="00E547F0" w:rsidRPr="00BC63B8" w:rsidRDefault="00E547F0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BC63B8">
        <w:rPr>
          <w:rFonts w:ascii="Open Sans" w:hAnsi="Open Sans" w:cs="Open Sans"/>
          <w:sz w:val="22"/>
          <w:szCs w:val="22"/>
        </w:rPr>
        <w:t xml:space="preserve">–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narzędzie informatyczne stanowiące element Centralnego Systemu Teleinformatycznego 2021 umożliwiające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złożenie wniosku o dofinansowanie w naborze przeprowadzanym w ramach działania</w:t>
      </w:r>
      <w:r w:rsidR="0059738D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="00251152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BC63B8" w:rsidRDefault="00005EDF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CST2021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A71DA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BC63B8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BC63B8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461B92E8" w:rsidR="003E462C" w:rsidRPr="00BC63B8" w:rsidRDefault="003E462C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BC63B8">
        <w:rPr>
          <w:rFonts w:ascii="Open Sans" w:hAnsi="Open Sans" w:cs="Open Sans"/>
          <w:bCs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</w:t>
      </w:r>
      <w:r w:rsidR="00DE4D11">
        <w:rPr>
          <w:rFonts w:ascii="Open Sans" w:hAnsi="Open Sans" w:cs="Open Sans"/>
          <w:sz w:val="22"/>
          <w:szCs w:val="22"/>
        </w:rPr>
        <w:t xml:space="preserve"> </w:t>
      </w:r>
      <w:hyperlink r:id="rId10" w:history="1">
        <w:r w:rsidRPr="00BC63B8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="000647BC" w:rsidRPr="00BC63B8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BC63B8" w:rsidRDefault="00CE30AF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BC63B8" w:rsidRDefault="009407A5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BC63B8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Default="00CE30AF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02CE72B5" w14:textId="25245C14" w:rsidR="00BE0EA3" w:rsidRPr="004454AA" w:rsidRDefault="00CE30AF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4454AA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4454AA">
        <w:rPr>
          <w:rFonts w:ascii="Open Sans" w:hAnsi="Open Sans" w:cs="Open Sans"/>
          <w:sz w:val="22"/>
          <w:szCs w:val="22"/>
        </w:rPr>
        <w:t xml:space="preserve">– </w:t>
      </w:r>
      <w:r w:rsidR="00F61E94" w:rsidRPr="004454AA">
        <w:rPr>
          <w:rFonts w:ascii="Open Sans" w:hAnsi="Open Sans" w:cs="Open Sans"/>
          <w:sz w:val="22"/>
          <w:szCs w:val="22"/>
        </w:rPr>
        <w:t xml:space="preserve">działanie </w:t>
      </w:r>
      <w:r w:rsidR="0000672B" w:rsidRPr="004454AA">
        <w:rPr>
          <w:rFonts w:ascii="Open Sans" w:hAnsi="Open Sans" w:cs="Open Sans"/>
          <w:sz w:val="22"/>
          <w:szCs w:val="22"/>
        </w:rPr>
        <w:t>1</w:t>
      </w:r>
      <w:r w:rsidR="00BA25FF" w:rsidRPr="004454AA">
        <w:rPr>
          <w:rFonts w:ascii="Open Sans" w:hAnsi="Open Sans" w:cs="Open Sans"/>
          <w:sz w:val="22"/>
          <w:szCs w:val="22"/>
        </w:rPr>
        <w:t>.</w:t>
      </w:r>
      <w:r w:rsidR="004454AA" w:rsidRPr="004454AA">
        <w:rPr>
          <w:rFonts w:ascii="Open Sans" w:hAnsi="Open Sans" w:cs="Open Sans"/>
          <w:sz w:val="22"/>
          <w:szCs w:val="22"/>
        </w:rPr>
        <w:t>4</w:t>
      </w:r>
      <w:r w:rsidR="0064177A" w:rsidRPr="004454AA">
        <w:rPr>
          <w:rFonts w:ascii="Open Sans" w:hAnsi="Open Sans" w:cs="Open Sans"/>
          <w:sz w:val="22"/>
          <w:szCs w:val="22"/>
        </w:rPr>
        <w:t xml:space="preserve"> </w:t>
      </w:r>
      <w:r w:rsidR="004454AA" w:rsidRPr="004454AA">
        <w:rPr>
          <w:rFonts w:ascii="Open Sans" w:hAnsi="Open Sans" w:cs="Open Sans"/>
          <w:sz w:val="22"/>
          <w:szCs w:val="22"/>
        </w:rPr>
        <w:t>Gospodarka odpadami oraz gospodarka o obiegu zamkniętym</w:t>
      </w:r>
    </w:p>
    <w:p w14:paraId="10B034A0" w14:textId="5416A5C1" w:rsidR="00BE0EA3" w:rsidRPr="00BC63B8" w:rsidRDefault="00557AF7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BC63B8">
        <w:rPr>
          <w:rFonts w:ascii="Open Sans" w:hAnsi="Open Sans" w:cs="Open Sans"/>
          <w:sz w:val="22"/>
          <w:szCs w:val="22"/>
        </w:rPr>
        <w:t xml:space="preserve"> </w:t>
      </w:r>
      <w:r w:rsidR="00F44CC6">
        <w:rPr>
          <w:rFonts w:ascii="Open Sans" w:hAnsi="Open Sans" w:cs="Open Sans"/>
          <w:sz w:val="22"/>
          <w:szCs w:val="22"/>
        </w:rPr>
        <w:t>Instytucja Zarządzająca</w:t>
      </w:r>
      <w:r w:rsidR="001B3F53" w:rsidRPr="00BC63B8">
        <w:rPr>
          <w:rFonts w:ascii="Open Sans" w:hAnsi="Open Sans" w:cs="Open Sans"/>
          <w:sz w:val="22"/>
          <w:szCs w:val="22"/>
        </w:rPr>
        <w:t xml:space="preserve">, o której mowa w art. 2 pkt 12 ustawy wdrożeniowej. W przypadku </w:t>
      </w:r>
      <w:proofErr w:type="spellStart"/>
      <w:r w:rsidR="008360F9" w:rsidRPr="00BC63B8">
        <w:rPr>
          <w:rFonts w:ascii="Open Sans" w:hAnsi="Open Sans" w:cs="Open Sans"/>
          <w:sz w:val="22"/>
          <w:szCs w:val="22"/>
        </w:rPr>
        <w:t>FEnIKS</w:t>
      </w:r>
      <w:proofErr w:type="spellEnd"/>
      <w:r w:rsidR="00AB051F" w:rsidRPr="00BC63B8">
        <w:rPr>
          <w:rFonts w:ascii="Open Sans" w:hAnsi="Open Sans" w:cs="Open Sans"/>
          <w:sz w:val="22"/>
          <w:szCs w:val="22"/>
        </w:rPr>
        <w:t xml:space="preserve"> </w:t>
      </w:r>
      <w:r w:rsidR="001B3F53" w:rsidRPr="00BC63B8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BC63B8">
        <w:rPr>
          <w:rFonts w:ascii="Open Sans" w:hAnsi="Open Sans" w:cs="Open Sans"/>
          <w:sz w:val="22"/>
          <w:szCs w:val="22"/>
        </w:rPr>
        <w:t>;</w:t>
      </w:r>
    </w:p>
    <w:p w14:paraId="7E6D380D" w14:textId="35BF01D8" w:rsidR="00005EDF" w:rsidRPr="00BC63B8" w:rsidRDefault="00005EDF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BC63B8">
        <w:rPr>
          <w:rFonts w:ascii="Open Sans" w:hAnsi="Open Sans" w:cs="Open Sans"/>
          <w:sz w:val="22"/>
          <w:szCs w:val="22"/>
        </w:rPr>
        <w:t xml:space="preserve">Instytucja </w:t>
      </w:r>
      <w:r w:rsidR="0065398E">
        <w:rPr>
          <w:rFonts w:ascii="Open Sans" w:hAnsi="Open Sans" w:cs="Open Sans"/>
          <w:sz w:val="22"/>
          <w:szCs w:val="22"/>
        </w:rPr>
        <w:t>Pośrednicząca, o której</w:t>
      </w:r>
      <w:r w:rsidRPr="00BC63B8">
        <w:rPr>
          <w:rFonts w:ascii="Open Sans" w:hAnsi="Open Sans" w:cs="Open Sans"/>
          <w:sz w:val="22"/>
          <w:szCs w:val="22"/>
        </w:rPr>
        <w:t xml:space="preserve"> mowa w art</w:t>
      </w:r>
      <w:r w:rsidR="0059738D">
        <w:rPr>
          <w:rFonts w:ascii="Open Sans" w:hAnsi="Open Sans" w:cs="Open Sans"/>
          <w:sz w:val="22"/>
          <w:szCs w:val="22"/>
        </w:rPr>
        <w:t>. 2 pkt 10 ustawy wdrożeniowej.</w:t>
      </w:r>
      <w:r w:rsidR="0059738D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 xml:space="preserve">W przypadku I Priorytetu </w:t>
      </w:r>
      <w:proofErr w:type="spellStart"/>
      <w:r w:rsidR="008360F9" w:rsidRPr="00BC63B8">
        <w:rPr>
          <w:rFonts w:ascii="Open Sans" w:hAnsi="Open Sans" w:cs="Open Sans"/>
          <w:sz w:val="22"/>
          <w:szCs w:val="22"/>
        </w:rPr>
        <w:t>FEnIKS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 2021-2027 fu</w:t>
      </w:r>
      <w:r w:rsidR="00F334B4">
        <w:rPr>
          <w:rFonts w:ascii="Open Sans" w:hAnsi="Open Sans" w:cs="Open Sans"/>
          <w:sz w:val="22"/>
          <w:szCs w:val="22"/>
        </w:rPr>
        <w:t>nkcję IP pełni Minister Klimatu</w:t>
      </w:r>
      <w:r w:rsidR="00F334B4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i Środowiska;</w:t>
      </w:r>
    </w:p>
    <w:p w14:paraId="3F0C4ADA" w14:textId="216B7C68" w:rsidR="00005EDF" w:rsidRPr="00BC63B8" w:rsidRDefault="00005EDF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BC63B8">
        <w:rPr>
          <w:rFonts w:ascii="Open Sans" w:hAnsi="Open Sans" w:cs="Open Sans"/>
          <w:sz w:val="22"/>
          <w:szCs w:val="22"/>
        </w:rPr>
        <w:t>Instytuc</w:t>
      </w:r>
      <w:r w:rsidR="0065398E">
        <w:rPr>
          <w:rFonts w:ascii="Open Sans" w:hAnsi="Open Sans" w:cs="Open Sans"/>
          <w:sz w:val="22"/>
          <w:szCs w:val="22"/>
        </w:rPr>
        <w:t>ja Wdrażająca, o której</w:t>
      </w:r>
      <w:r w:rsidRPr="00BC63B8">
        <w:rPr>
          <w:rFonts w:ascii="Open Sans" w:hAnsi="Open Sans" w:cs="Open Sans"/>
          <w:sz w:val="22"/>
          <w:szCs w:val="22"/>
        </w:rPr>
        <w:t xml:space="preserve"> mowa w art. 2 pkt 11 ustawy wdrożen</w:t>
      </w:r>
      <w:r w:rsidR="0059738D">
        <w:rPr>
          <w:rFonts w:ascii="Open Sans" w:hAnsi="Open Sans" w:cs="Open Sans"/>
          <w:sz w:val="22"/>
          <w:szCs w:val="22"/>
        </w:rPr>
        <w:t>iowej.</w:t>
      </w:r>
      <w:r w:rsidR="0059738D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W przypadku działania, którego dotyczy nabór, funkcję IW pełni Narodowy Fundusz Ochrony Środowiska i Gospodarki Wodnej;</w:t>
      </w:r>
    </w:p>
    <w:p w14:paraId="266772B0" w14:textId="48411F2C" w:rsidR="001B3F53" w:rsidRPr="00BC63B8" w:rsidRDefault="001B3F53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KOP</w:t>
      </w:r>
      <w:r w:rsidRPr="00BC63B8">
        <w:rPr>
          <w:rFonts w:ascii="Open Sans" w:hAnsi="Open Sans" w:cs="Open Sans"/>
          <w:sz w:val="22"/>
          <w:szCs w:val="22"/>
        </w:rPr>
        <w:t xml:space="preserve"> – Komisja Oceny Projektów, komisja, o której mowa</w:t>
      </w:r>
      <w:r w:rsidR="0059738D">
        <w:rPr>
          <w:rFonts w:ascii="Open Sans" w:hAnsi="Open Sans" w:cs="Open Sans"/>
          <w:sz w:val="22"/>
          <w:szCs w:val="22"/>
        </w:rPr>
        <w:t xml:space="preserve"> w art. 53 ustawy wdrożeniowej,</w:t>
      </w:r>
      <w:r w:rsidR="00946059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tj. komisja, która dokonuje oceny spełnienia kryteriów w</w:t>
      </w:r>
      <w:r w:rsidR="0059738D">
        <w:rPr>
          <w:rFonts w:ascii="Open Sans" w:hAnsi="Open Sans" w:cs="Open Sans"/>
          <w:sz w:val="22"/>
          <w:szCs w:val="22"/>
        </w:rPr>
        <w:t>yboru projektów uczestniczących</w:t>
      </w:r>
      <w:r w:rsidR="00946059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naborze. W skład KOP wchodzą pracownicy </w:t>
      </w:r>
      <w:r w:rsidR="00A877DF" w:rsidRPr="00BC63B8">
        <w:rPr>
          <w:rFonts w:ascii="Open Sans" w:hAnsi="Open Sans" w:cs="Open Sans"/>
          <w:sz w:val="22"/>
          <w:szCs w:val="22"/>
        </w:rPr>
        <w:t>IW</w:t>
      </w:r>
      <w:r w:rsidR="003B7713" w:rsidRPr="00BC63B8">
        <w:rPr>
          <w:rFonts w:ascii="Open Sans" w:hAnsi="Open Sans" w:cs="Open Sans"/>
          <w:sz w:val="22"/>
          <w:szCs w:val="22"/>
        </w:rPr>
        <w:t>;</w:t>
      </w:r>
    </w:p>
    <w:p w14:paraId="62DDEB62" w14:textId="5A27E113" w:rsidR="00E550AF" w:rsidRDefault="00E550AF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 w:rsidRPr="00BC63B8">
        <w:rPr>
          <w:rFonts w:ascii="Open Sans" w:hAnsi="Open Sans" w:cs="Open Sans"/>
          <w:b/>
          <w:bCs/>
          <w:sz w:val="22"/>
          <w:szCs w:val="22"/>
        </w:rPr>
        <w:t>ów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– określone </w:t>
      </w:r>
      <w:r w:rsidR="00DD4647" w:rsidRPr="004F0594">
        <w:rPr>
          <w:rFonts w:ascii="Open Sans" w:hAnsi="Open Sans" w:cs="Open Sans"/>
          <w:sz w:val="22"/>
          <w:szCs w:val="22"/>
        </w:rPr>
        <w:t>w załączniku nr 3</w:t>
      </w:r>
      <w:r w:rsidR="00DD4647" w:rsidRPr="00BC63B8">
        <w:rPr>
          <w:rFonts w:ascii="Open Sans" w:hAnsi="Open Sans" w:cs="Open Sans"/>
          <w:sz w:val="22"/>
          <w:szCs w:val="22"/>
        </w:rPr>
        <w:t xml:space="preserve"> </w:t>
      </w:r>
      <w:r w:rsidR="00DD4647" w:rsidRPr="000810F5">
        <w:rPr>
          <w:rFonts w:ascii="Open Sans" w:hAnsi="Open Sans" w:cs="Open Sans"/>
          <w:sz w:val="22"/>
          <w:szCs w:val="22"/>
        </w:rPr>
        <w:t xml:space="preserve">do </w:t>
      </w:r>
      <w:r w:rsidR="00DD4647" w:rsidRPr="00BC63B8">
        <w:rPr>
          <w:rFonts w:ascii="Open Sans" w:hAnsi="Open Sans" w:cs="Open Sans"/>
          <w:sz w:val="22"/>
          <w:szCs w:val="22"/>
        </w:rPr>
        <w:t>Regulaminu</w:t>
      </w:r>
      <w:r w:rsidRPr="00BC63B8">
        <w:rPr>
          <w:rFonts w:ascii="Open Sans" w:hAnsi="Open Sans" w:cs="Open Sans"/>
          <w:sz w:val="22"/>
          <w:szCs w:val="22"/>
        </w:rPr>
        <w:t>;</w:t>
      </w:r>
    </w:p>
    <w:p w14:paraId="17CA1693" w14:textId="358D7A03" w:rsidR="00B37D40" w:rsidRPr="00160334" w:rsidRDefault="00B37D40" w:rsidP="00A07D89">
      <w:pPr>
        <w:numPr>
          <w:ilvl w:val="0"/>
          <w:numId w:val="10"/>
        </w:numPr>
        <w:spacing w:after="160" w:line="288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A2B64">
        <w:rPr>
          <w:rFonts w:ascii="Open Sans Light" w:eastAsia="Calibri" w:hAnsi="Open Sans Light" w:cs="Open Sans Light"/>
          <w:b/>
          <w:sz w:val="22"/>
          <w:szCs w:val="22"/>
          <w:lang w:eastAsia="en-US"/>
        </w:rPr>
        <w:t>nabór –</w:t>
      </w:r>
      <w:r w:rsidRPr="001A2B64">
        <w:rPr>
          <w:rFonts w:ascii="Open Sans Light" w:eastAsia="Calibri" w:hAnsi="Open Sans Light" w:cs="Open Sans Light"/>
          <w:sz w:val="22"/>
          <w:szCs w:val="22"/>
          <w:lang w:eastAsia="en-US"/>
        </w:rPr>
        <w:t xml:space="preserve"> </w:t>
      </w:r>
      <w:r w:rsidRPr="00160334">
        <w:rPr>
          <w:rFonts w:ascii="Open Sans" w:eastAsia="Calibri" w:hAnsi="Open Sans" w:cs="Open Sans"/>
          <w:sz w:val="22"/>
          <w:szCs w:val="22"/>
          <w:lang w:eastAsia="en-US"/>
        </w:rPr>
        <w:t>część postępowania w zakresie wyboru projektów do dofinansowania, o którym mowa w art. 50 ust. 1 ustawy wdrożeniowej, którego celem jest zapewnienie możliwości składania wniosków o dofinansowanie przez wnioskodawców;</w:t>
      </w:r>
    </w:p>
    <w:p w14:paraId="71785C81" w14:textId="785D17D0" w:rsidR="00BE0EA3" w:rsidRPr="00BC63B8" w:rsidRDefault="00CE30AF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BC63B8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BC63B8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0399EC28" w:rsidR="00800E83" w:rsidRPr="00BC63B8" w:rsidRDefault="00FB7B68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obejmujące nabór i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ocenę wniosk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="00DE4D11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o dofinansowanie oraz </w:t>
      </w:r>
      <w:r w:rsidR="00D6469A" w:rsidRPr="00BC63B8">
        <w:rPr>
          <w:rFonts w:ascii="Open Sans" w:hAnsi="Open Sans" w:cs="Open Sans"/>
          <w:sz w:val="22"/>
          <w:szCs w:val="22"/>
        </w:rPr>
        <w:t xml:space="preserve">rozstrzygnięcie </w:t>
      </w:r>
      <w:r w:rsidRPr="00BC63B8">
        <w:rPr>
          <w:rFonts w:ascii="Open Sans" w:hAnsi="Open Sans" w:cs="Open Sans"/>
          <w:sz w:val="22"/>
          <w:szCs w:val="22"/>
        </w:rPr>
        <w:t>w zakresie przyznania dofinansowania;</w:t>
      </w:r>
    </w:p>
    <w:p w14:paraId="55F027ED" w14:textId="4955F1F1" w:rsidR="00BE0EA3" w:rsidRPr="00BC63B8" w:rsidRDefault="00CE30AF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BC63B8" w:rsidRDefault="008F6E47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BC63B8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="008B48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BC63B8" w:rsidRDefault="001B3F53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BC63B8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3" w:history="1">
        <w:r w:rsidR="00CD7DC0" w:rsidRPr="00BC63B8">
          <w:rPr>
            <w:rStyle w:val="Hipercze"/>
            <w:rFonts w:ascii="Open Sans" w:hAnsi="Open Sans" w:cs="Open Sans"/>
            <w:sz w:val="22"/>
            <w:szCs w:val="22"/>
          </w:rPr>
          <w:t>https://www.gov.pl/web/nfosigw/nabory-wnioskow4</w:t>
        </w:r>
      </w:hyperlink>
      <w:r w:rsidR="000647BC" w:rsidRPr="00BC63B8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0918C025" w14:textId="1BBA1545" w:rsidR="00697FC8" w:rsidRPr="00BC63B8" w:rsidRDefault="00CE30AF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oraz opis projektu lub przedstawione w innej formie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temat projektu i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BC63B8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do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u;</w:t>
      </w:r>
    </w:p>
    <w:p w14:paraId="03385073" w14:textId="4CCEA77F" w:rsidR="00BE0EA3" w:rsidRPr="00BC63B8" w:rsidRDefault="00042F3E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Wnioskodaw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ca</w:t>
      </w:r>
      <w:bookmarkStart w:id="9" w:name="_Toc184791332"/>
      <w:bookmarkStart w:id="10" w:name="_Toc184790623"/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BC63B8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36C04917" w:rsidR="001B3F53" w:rsidRPr="00BC63B8" w:rsidRDefault="001B3F53" w:rsidP="00A07D89">
      <w:pPr>
        <w:pStyle w:val="Akapitzlist"/>
        <w:numPr>
          <w:ilvl w:val="0"/>
          <w:numId w:val="10"/>
        </w:numPr>
        <w:spacing w:before="120" w:after="120" w:line="288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 xml:space="preserve">w art. 2 pkt 32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lit. a ustawy wdrożeniowej</w:t>
      </w:r>
      <w:r w:rsidR="00DF06E3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BC63B8" w:rsidRDefault="00CE30AF" w:rsidP="00D002AF">
      <w:pPr>
        <w:pStyle w:val="Nagwek2"/>
        <w:spacing w:before="360" w:after="360" w:line="288" w:lineRule="auto"/>
        <w:rPr>
          <w:rFonts w:ascii="Open Sans" w:hAnsi="Open Sans" w:cs="Open Sans"/>
          <w:color w:val="auto"/>
          <w:sz w:val="22"/>
          <w:szCs w:val="22"/>
        </w:rPr>
      </w:pPr>
      <w:bookmarkStart w:id="11" w:name="_Toc192675340"/>
      <w:bookmarkEnd w:id="9"/>
      <w:bookmarkEnd w:id="10"/>
      <w:r w:rsidRPr="00BC63B8">
        <w:rPr>
          <w:rFonts w:ascii="Open Sans" w:hAnsi="Open Sans" w:cs="Open Sans"/>
          <w:color w:val="auto"/>
          <w:sz w:val="22"/>
          <w:szCs w:val="22"/>
        </w:rPr>
        <w:t>§ 3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11"/>
    </w:p>
    <w:p w14:paraId="3EEDA2C7" w14:textId="7417F518" w:rsidR="007D1355" w:rsidRPr="00BC63B8" w:rsidRDefault="007D1355" w:rsidP="00D002AF">
      <w:pPr>
        <w:numPr>
          <w:ilvl w:val="0"/>
          <w:numId w:val="1"/>
        </w:numPr>
        <w:tabs>
          <w:tab w:val="clear" w:pos="360"/>
        </w:tabs>
        <w:spacing w:after="120" w:line="288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Narodowy Fundusz Ochrony Środowiska i Gospodarki Wodnej (ul. Konstruktorska 3A,02-673 Warszawa</w:t>
      </w:r>
      <w:r w:rsidR="003B0069" w:rsidRPr="003B0069">
        <w:rPr>
          <w:rFonts w:ascii="Open Sans" w:hAnsi="Open Sans" w:cs="Open Sans"/>
          <w:sz w:val="22"/>
          <w:szCs w:val="22"/>
        </w:rPr>
        <w:t xml:space="preserve"> </w:t>
      </w:r>
      <w:r w:rsidR="003B0069">
        <w:rPr>
          <w:rFonts w:ascii="Open Sans" w:hAnsi="Open Sans" w:cs="Open Sans"/>
          <w:sz w:val="22"/>
          <w:szCs w:val="22"/>
        </w:rPr>
        <w:t>od 01.</w:t>
      </w:r>
      <w:r w:rsidR="00362B70">
        <w:rPr>
          <w:rFonts w:ascii="Open Sans" w:hAnsi="Open Sans" w:cs="Open Sans"/>
          <w:sz w:val="22"/>
          <w:szCs w:val="22"/>
        </w:rPr>
        <w:t>01</w:t>
      </w:r>
      <w:r w:rsidR="003B0069">
        <w:rPr>
          <w:rFonts w:ascii="Open Sans" w:hAnsi="Open Sans" w:cs="Open Sans"/>
          <w:sz w:val="22"/>
          <w:szCs w:val="22"/>
        </w:rPr>
        <w:t>.202</w:t>
      </w:r>
      <w:r w:rsidR="00362B70">
        <w:rPr>
          <w:rFonts w:ascii="Open Sans" w:hAnsi="Open Sans" w:cs="Open Sans"/>
          <w:sz w:val="22"/>
          <w:szCs w:val="22"/>
        </w:rPr>
        <w:t>6</w:t>
      </w:r>
      <w:r w:rsidR="003B0069">
        <w:rPr>
          <w:rFonts w:ascii="Open Sans" w:hAnsi="Open Sans" w:cs="Open Sans"/>
          <w:sz w:val="22"/>
          <w:szCs w:val="22"/>
        </w:rPr>
        <w:t xml:space="preserve"> r. – ul. Pańska 97, 00-834 Warszawa</w:t>
      </w:r>
      <w:r w:rsidRPr="00BC63B8">
        <w:rPr>
          <w:rFonts w:ascii="Open Sans" w:hAnsi="Open Sans" w:cs="Open Sans"/>
          <w:sz w:val="22"/>
          <w:szCs w:val="22"/>
        </w:rPr>
        <w:t>), pełniący rolę IW dla wyżej wskazanego dz</w:t>
      </w:r>
      <w:r w:rsidR="003B0E57">
        <w:rPr>
          <w:rFonts w:ascii="Open Sans" w:hAnsi="Open Sans" w:cs="Open Sans"/>
          <w:sz w:val="22"/>
          <w:szCs w:val="22"/>
        </w:rPr>
        <w:t>iałania, ogłasza nabór wniosków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 dofinansowanie projektów na podstawie art. 50 ust. 1 ustawy wdrożeniowej.</w:t>
      </w:r>
    </w:p>
    <w:p w14:paraId="6EABC08B" w14:textId="6882CF1A" w:rsidR="002931ED" w:rsidRPr="00BC63B8" w:rsidRDefault="002931ED" w:rsidP="00D002AF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88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Celem postępowania w ramach działania jest wybór do dofinansowania </w:t>
      </w:r>
      <w:r w:rsidR="00345CB2" w:rsidRPr="00BC63B8">
        <w:rPr>
          <w:rFonts w:ascii="Open Sans" w:hAnsi="Open Sans" w:cs="Open Sans"/>
          <w:sz w:val="22"/>
          <w:szCs w:val="22"/>
        </w:rPr>
        <w:t>projekt</w:t>
      </w:r>
      <w:r w:rsidR="00345CB2">
        <w:rPr>
          <w:rFonts w:ascii="Open Sans" w:hAnsi="Open Sans" w:cs="Open Sans"/>
          <w:sz w:val="22"/>
          <w:szCs w:val="22"/>
        </w:rPr>
        <w:t xml:space="preserve">u </w:t>
      </w:r>
      <w:r w:rsidR="00345CB2" w:rsidRPr="00BC63B8">
        <w:rPr>
          <w:rFonts w:ascii="Open Sans" w:hAnsi="Open Sans" w:cs="Open Sans"/>
          <w:sz w:val="22"/>
          <w:szCs w:val="22"/>
        </w:rPr>
        <w:t>spełniając</w:t>
      </w:r>
      <w:r w:rsidR="00345CB2">
        <w:rPr>
          <w:rFonts w:ascii="Open Sans" w:hAnsi="Open Sans" w:cs="Open Sans"/>
          <w:sz w:val="22"/>
          <w:szCs w:val="22"/>
        </w:rPr>
        <w:t>ego</w:t>
      </w:r>
      <w:r w:rsidR="00345CB2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określone kryteria wyboru projekt</w:t>
      </w:r>
      <w:r w:rsidR="00307261" w:rsidRPr="00BC63B8">
        <w:rPr>
          <w:rFonts w:ascii="Open Sans" w:hAnsi="Open Sans" w:cs="Open Sans"/>
          <w:sz w:val="22"/>
          <w:szCs w:val="22"/>
        </w:rPr>
        <w:t>ów,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 któr</w:t>
      </w:r>
      <w:r w:rsidR="00345CB2">
        <w:rPr>
          <w:rFonts w:ascii="Open Sans" w:hAnsi="Open Sans" w:cs="Open Sans"/>
          <w:color w:val="000000"/>
          <w:sz w:val="22"/>
          <w:szCs w:val="22"/>
        </w:rPr>
        <w:t>y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 dodatkowo uzyskał minimalną wymaganą liczbę punktów, do wyczerpania kwoty przewidzianej na</w:t>
      </w:r>
      <w:r w:rsidR="006D38AD" w:rsidRPr="00BC63B8">
        <w:rPr>
          <w:rFonts w:ascii="Open Sans" w:hAnsi="Open Sans" w:cs="Open Sans"/>
          <w:color w:val="000000"/>
          <w:sz w:val="22"/>
          <w:szCs w:val="22"/>
        </w:rPr>
        <w:t> 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dofinansowanie projektów w </w:t>
      </w:r>
      <w:r w:rsidR="003B1D00" w:rsidRPr="00BC63B8">
        <w:rPr>
          <w:rFonts w:ascii="Open Sans" w:hAnsi="Open Sans" w:cs="Open Sans"/>
          <w:color w:val="000000"/>
          <w:sz w:val="22"/>
          <w:szCs w:val="22"/>
        </w:rPr>
        <w:t>Regulamin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>ie</w:t>
      </w:r>
      <w:r w:rsidRPr="00BC63B8">
        <w:rPr>
          <w:rFonts w:ascii="Open Sans" w:hAnsi="Open Sans" w:cs="Open Sans"/>
          <w:sz w:val="22"/>
          <w:szCs w:val="22"/>
        </w:rPr>
        <w:t>, któr</w:t>
      </w:r>
      <w:r w:rsidR="00345CB2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przyczyni się do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osiągnięcia: </w:t>
      </w:r>
    </w:p>
    <w:p w14:paraId="4E068F01" w14:textId="754C480D" w:rsidR="002931ED" w:rsidRPr="00BC63B8" w:rsidRDefault="002931ED" w:rsidP="00A07D89">
      <w:pPr>
        <w:pStyle w:val="Akapitzlist"/>
        <w:numPr>
          <w:ilvl w:val="1"/>
          <w:numId w:val="19"/>
        </w:numPr>
        <w:spacing w:after="120" w:line="288" w:lineRule="auto"/>
        <w:ind w:left="72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głównego </w:t>
      </w:r>
      <w:proofErr w:type="spellStart"/>
      <w:r w:rsidRPr="00BC63B8">
        <w:rPr>
          <w:rFonts w:ascii="Open Sans" w:hAnsi="Open Sans" w:cs="Open Sans"/>
          <w:sz w:val="22"/>
          <w:szCs w:val="22"/>
        </w:rPr>
        <w:t>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9A4841" w:rsidRPr="00BC63B8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BC63B8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oraz </w:t>
      </w:r>
    </w:p>
    <w:p w14:paraId="7639342D" w14:textId="65A5C4EC" w:rsidR="007635BC" w:rsidRPr="00BC63B8" w:rsidRDefault="002931ED" w:rsidP="00A07D89">
      <w:pPr>
        <w:pStyle w:val="Akapitzlist"/>
        <w:numPr>
          <w:ilvl w:val="1"/>
          <w:numId w:val="19"/>
        </w:numPr>
        <w:spacing w:after="120" w:line="288" w:lineRule="auto"/>
        <w:ind w:left="72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</w:t>
      </w:r>
      <w:r w:rsidR="002909FA" w:rsidRPr="00BC63B8">
        <w:rPr>
          <w:rFonts w:ascii="Open Sans" w:hAnsi="Open Sans" w:cs="Open Sans"/>
          <w:sz w:val="22"/>
          <w:szCs w:val="22"/>
        </w:rPr>
        <w:t>I</w:t>
      </w:r>
      <w:r w:rsidRPr="00BC63B8">
        <w:rPr>
          <w:rFonts w:ascii="Open Sans" w:hAnsi="Open Sans" w:cs="Open Sans"/>
          <w:sz w:val="22"/>
          <w:szCs w:val="22"/>
        </w:rPr>
        <w:t xml:space="preserve"> Priorytetu </w:t>
      </w:r>
      <w:proofErr w:type="spellStart"/>
      <w:r w:rsidRPr="00BC63B8">
        <w:rPr>
          <w:rFonts w:ascii="Open Sans" w:hAnsi="Open Sans" w:cs="Open Sans"/>
          <w:sz w:val="22"/>
          <w:szCs w:val="22"/>
        </w:rPr>
        <w:t>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7635BC" w:rsidRPr="00552AD8">
        <w:rPr>
          <w:rFonts w:ascii="Open Sans" w:hAnsi="Open Sans" w:cs="Open Sans"/>
          <w:sz w:val="22"/>
          <w:szCs w:val="22"/>
        </w:rPr>
        <w:t>Bardziej przyjazna</w:t>
      </w:r>
      <w:r w:rsidR="0059738D" w:rsidRPr="00552AD8">
        <w:rPr>
          <w:rFonts w:ascii="Open Sans" w:hAnsi="Open Sans" w:cs="Open Sans"/>
          <w:sz w:val="22"/>
          <w:szCs w:val="22"/>
        </w:rPr>
        <w:t xml:space="preserve"> dla środowisk</w:t>
      </w:r>
      <w:r w:rsidR="003B0E57" w:rsidRPr="00552AD8">
        <w:rPr>
          <w:rFonts w:ascii="Open Sans" w:hAnsi="Open Sans" w:cs="Open Sans"/>
          <w:sz w:val="22"/>
          <w:szCs w:val="22"/>
        </w:rPr>
        <w:t>a, niskoemisyjna</w:t>
      </w:r>
      <w:r w:rsidR="00DE4D11" w:rsidRPr="00552AD8">
        <w:rPr>
          <w:rFonts w:ascii="Open Sans" w:hAnsi="Open Sans" w:cs="Open Sans"/>
          <w:sz w:val="22"/>
          <w:szCs w:val="22"/>
        </w:rPr>
        <w:br/>
      </w:r>
      <w:r w:rsidR="003B0E57" w:rsidRPr="00552AD8">
        <w:rPr>
          <w:rFonts w:ascii="Open Sans" w:hAnsi="Open Sans" w:cs="Open Sans"/>
          <w:sz w:val="22"/>
          <w:szCs w:val="22"/>
        </w:rPr>
        <w:t>i przechodząca</w:t>
      </w:r>
      <w:r w:rsidR="00DE4D11" w:rsidRPr="00552AD8">
        <w:rPr>
          <w:rFonts w:ascii="Open Sans" w:hAnsi="Open Sans" w:cs="Open Sans"/>
          <w:sz w:val="22"/>
          <w:szCs w:val="22"/>
        </w:rPr>
        <w:t xml:space="preserve"> </w:t>
      </w:r>
      <w:r w:rsidR="007635BC" w:rsidRPr="00552AD8">
        <w:rPr>
          <w:rFonts w:ascii="Open Sans" w:hAnsi="Open Sans" w:cs="Open Sans"/>
          <w:sz w:val="22"/>
          <w:szCs w:val="22"/>
        </w:rPr>
        <w:t>w kierunku gospodarki zeroemisyjnej oraz odporna E</w:t>
      </w:r>
      <w:r w:rsidR="0059738D" w:rsidRPr="00552AD8">
        <w:rPr>
          <w:rFonts w:ascii="Open Sans" w:hAnsi="Open Sans" w:cs="Open Sans"/>
          <w:sz w:val="22"/>
          <w:szCs w:val="22"/>
        </w:rPr>
        <w:t xml:space="preserve">uropa dzięki promowaniu </w:t>
      </w:r>
      <w:r w:rsidR="003B0E57" w:rsidRPr="00552AD8">
        <w:rPr>
          <w:rFonts w:ascii="Open Sans" w:hAnsi="Open Sans" w:cs="Open Sans"/>
          <w:sz w:val="22"/>
          <w:szCs w:val="22"/>
        </w:rPr>
        <w:t>czystej</w:t>
      </w:r>
      <w:r w:rsidR="00DE4D11" w:rsidRPr="00552AD8">
        <w:rPr>
          <w:rFonts w:ascii="Open Sans" w:hAnsi="Open Sans" w:cs="Open Sans"/>
          <w:sz w:val="22"/>
          <w:szCs w:val="22"/>
        </w:rPr>
        <w:t xml:space="preserve"> </w:t>
      </w:r>
      <w:r w:rsidR="007635BC" w:rsidRPr="00552AD8">
        <w:rPr>
          <w:rFonts w:ascii="Open Sans" w:hAnsi="Open Sans" w:cs="Open Sans"/>
          <w:sz w:val="22"/>
          <w:szCs w:val="22"/>
        </w:rPr>
        <w:t>i sprawiedliwej transformacji energetycznej, zielonych i</w:t>
      </w:r>
      <w:r w:rsidR="006D38AD" w:rsidRPr="00552AD8">
        <w:rPr>
          <w:rFonts w:ascii="Open Sans" w:hAnsi="Open Sans" w:cs="Open Sans"/>
          <w:sz w:val="22"/>
          <w:szCs w:val="22"/>
        </w:rPr>
        <w:t> </w:t>
      </w:r>
      <w:r w:rsidR="007635BC" w:rsidRPr="00552AD8">
        <w:rPr>
          <w:rFonts w:ascii="Open Sans" w:hAnsi="Open Sans" w:cs="Open Sans"/>
          <w:sz w:val="22"/>
          <w:szCs w:val="22"/>
        </w:rPr>
        <w:t>nie</w:t>
      </w:r>
      <w:r w:rsidR="003B0E57" w:rsidRPr="00552AD8">
        <w:rPr>
          <w:rFonts w:ascii="Open Sans" w:hAnsi="Open Sans" w:cs="Open Sans"/>
          <w:sz w:val="22"/>
          <w:szCs w:val="22"/>
        </w:rPr>
        <w:t>bieskich inwestycji, gospodarki</w:t>
      </w:r>
      <w:r w:rsidR="00DE4D11" w:rsidRPr="00552AD8">
        <w:rPr>
          <w:rFonts w:ascii="Open Sans" w:hAnsi="Open Sans" w:cs="Open Sans"/>
          <w:sz w:val="22"/>
          <w:szCs w:val="22"/>
        </w:rPr>
        <w:t xml:space="preserve"> </w:t>
      </w:r>
      <w:r w:rsidR="007635BC" w:rsidRPr="00552AD8">
        <w:rPr>
          <w:rFonts w:ascii="Open Sans" w:hAnsi="Open Sans" w:cs="Open Sans"/>
          <w:sz w:val="22"/>
          <w:szCs w:val="22"/>
        </w:rPr>
        <w:t>o obiegu zamkni</w:t>
      </w:r>
      <w:r w:rsidR="003B0E57" w:rsidRPr="00552AD8">
        <w:rPr>
          <w:rFonts w:ascii="Open Sans" w:hAnsi="Open Sans" w:cs="Open Sans"/>
          <w:sz w:val="22"/>
          <w:szCs w:val="22"/>
        </w:rPr>
        <w:t xml:space="preserve">ętym, łagodzenia zmian klimatu </w:t>
      </w:r>
      <w:r w:rsidR="007635BC" w:rsidRPr="00552AD8">
        <w:rPr>
          <w:rFonts w:ascii="Open Sans" w:hAnsi="Open Sans" w:cs="Open Sans"/>
          <w:sz w:val="22"/>
          <w:szCs w:val="22"/>
        </w:rPr>
        <w:t xml:space="preserve">i przystosowania się do nich, zapobiegania ryzyku i zarządzania ryzykiem, oraz zrównoważonej mobilności miejskiej </w:t>
      </w:r>
    </w:p>
    <w:p w14:paraId="2FC26D50" w14:textId="5164A4B6" w:rsidR="002931ED" w:rsidRPr="00BC63B8" w:rsidRDefault="0031439D" w:rsidP="00A07D89">
      <w:pPr>
        <w:pStyle w:val="Akapitzlist"/>
        <w:numPr>
          <w:ilvl w:val="1"/>
          <w:numId w:val="19"/>
        </w:numPr>
        <w:spacing w:after="120" w:line="288" w:lineRule="auto"/>
        <w:ind w:left="72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działania </w:t>
      </w:r>
      <w:r w:rsidR="005C509F" w:rsidRPr="00BC63B8">
        <w:rPr>
          <w:rFonts w:ascii="Open Sans" w:hAnsi="Open Sans" w:cs="Open Sans"/>
          <w:sz w:val="22"/>
          <w:szCs w:val="22"/>
        </w:rPr>
        <w:t>1.</w:t>
      </w:r>
      <w:r w:rsidR="0063168C">
        <w:rPr>
          <w:rFonts w:ascii="Open Sans" w:hAnsi="Open Sans" w:cs="Open Sans"/>
          <w:sz w:val="22"/>
          <w:szCs w:val="22"/>
        </w:rPr>
        <w:t>4</w:t>
      </w:r>
      <w:r w:rsidRPr="00BC63B8">
        <w:rPr>
          <w:rFonts w:ascii="Open Sans" w:hAnsi="Open Sans" w:cs="Open Sans"/>
          <w:sz w:val="22"/>
          <w:szCs w:val="22"/>
        </w:rPr>
        <w:t xml:space="preserve">. </w:t>
      </w:r>
      <w:r w:rsidR="0063168C" w:rsidRPr="00D22BAE">
        <w:rPr>
          <w:rFonts w:ascii="Open Sans" w:hAnsi="Open Sans" w:cs="Open Sans"/>
          <w:i/>
          <w:iCs/>
          <w:sz w:val="22"/>
          <w:szCs w:val="22"/>
        </w:rPr>
        <w:t xml:space="preserve">Wspieranie transformacji w kierunku gospodarki o obiegu zamkniętym i gospodarki </w:t>
      </w:r>
      <w:proofErr w:type="spellStart"/>
      <w:r w:rsidR="0063168C" w:rsidRPr="00D22BAE">
        <w:rPr>
          <w:rFonts w:ascii="Open Sans" w:hAnsi="Open Sans" w:cs="Open Sans"/>
          <w:i/>
          <w:iCs/>
          <w:sz w:val="22"/>
          <w:szCs w:val="22"/>
        </w:rPr>
        <w:t>zasobooszczędnej</w:t>
      </w:r>
      <w:proofErr w:type="spellEnd"/>
      <w:r w:rsidR="009A4841" w:rsidRPr="00BC63B8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2700E1AC" w14:textId="6EAC71E1" w:rsidR="00BE0EA3" w:rsidRPr="00BC63B8" w:rsidRDefault="00CE30AF" w:rsidP="00D002AF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88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Wybór </w:t>
      </w:r>
      <w:r w:rsidR="00345CB2" w:rsidRPr="00BC63B8">
        <w:rPr>
          <w:rFonts w:ascii="Open Sans" w:hAnsi="Open Sans" w:cs="Open Sans"/>
          <w:sz w:val="22"/>
          <w:szCs w:val="22"/>
        </w:rPr>
        <w:t>projekt</w:t>
      </w:r>
      <w:r w:rsidR="00345CB2">
        <w:rPr>
          <w:rFonts w:ascii="Open Sans" w:hAnsi="Open Sans" w:cs="Open Sans"/>
          <w:sz w:val="22"/>
          <w:szCs w:val="22"/>
        </w:rPr>
        <w:t>u</w:t>
      </w:r>
      <w:r w:rsidR="00345CB2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do dofinansowania następuje w </w:t>
      </w:r>
      <w:r w:rsidR="008E3F1F" w:rsidRPr="00BC63B8">
        <w:rPr>
          <w:rFonts w:ascii="Open Sans" w:hAnsi="Open Sans" w:cs="Open Sans"/>
          <w:sz w:val="22"/>
          <w:szCs w:val="22"/>
        </w:rPr>
        <w:t>sposób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50AF0" w:rsidRPr="00BC63B8">
        <w:rPr>
          <w:rFonts w:ascii="Open Sans" w:hAnsi="Open Sans" w:cs="Open Sans"/>
          <w:sz w:val="22"/>
          <w:szCs w:val="22"/>
        </w:rPr>
        <w:t>nie</w:t>
      </w:r>
      <w:r w:rsidR="00CC1444" w:rsidRPr="00BC63B8">
        <w:rPr>
          <w:rFonts w:ascii="Open Sans" w:hAnsi="Open Sans" w:cs="Open Sans"/>
          <w:sz w:val="22"/>
          <w:szCs w:val="22"/>
        </w:rPr>
        <w:t>konkurencyjny</w:t>
      </w:r>
      <w:r w:rsidRPr="00BC63B8">
        <w:rPr>
          <w:rFonts w:ascii="Open Sans" w:hAnsi="Open Sans" w:cs="Open Sans"/>
          <w:sz w:val="22"/>
          <w:szCs w:val="22"/>
        </w:rPr>
        <w:t>, o</w:t>
      </w:r>
      <w:r w:rsidR="00E547F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BC63B8">
        <w:rPr>
          <w:rFonts w:ascii="Open Sans" w:hAnsi="Open Sans" w:cs="Open Sans"/>
          <w:sz w:val="22"/>
          <w:szCs w:val="22"/>
        </w:rPr>
        <w:t>44</w:t>
      </w:r>
      <w:r w:rsidRPr="00BC63B8">
        <w:rPr>
          <w:rFonts w:ascii="Open Sans" w:hAnsi="Open Sans" w:cs="Open Sans"/>
          <w:sz w:val="22"/>
          <w:szCs w:val="22"/>
        </w:rPr>
        <w:t xml:space="preserve"> ust. </w:t>
      </w:r>
      <w:r w:rsidR="00A46819" w:rsidRPr="00BC63B8">
        <w:rPr>
          <w:rFonts w:ascii="Open Sans" w:hAnsi="Open Sans" w:cs="Open Sans"/>
          <w:sz w:val="22"/>
          <w:szCs w:val="22"/>
        </w:rPr>
        <w:t>1</w:t>
      </w:r>
      <w:r w:rsidR="00D86BE5" w:rsidRPr="00BC63B8">
        <w:rPr>
          <w:rFonts w:ascii="Open Sans" w:hAnsi="Open Sans" w:cs="Open Sans"/>
          <w:sz w:val="22"/>
          <w:szCs w:val="22"/>
        </w:rPr>
        <w:t xml:space="preserve"> </w:t>
      </w:r>
      <w:r w:rsidR="008E3AA4" w:rsidRPr="00BC63B8">
        <w:rPr>
          <w:rFonts w:ascii="Open Sans" w:hAnsi="Open Sans" w:cs="Open Sans"/>
          <w:sz w:val="22"/>
          <w:szCs w:val="22"/>
        </w:rPr>
        <w:t xml:space="preserve">i 2 </w:t>
      </w:r>
      <w:r w:rsidR="00D86BE5" w:rsidRPr="00BC63B8">
        <w:rPr>
          <w:rFonts w:ascii="Open Sans" w:hAnsi="Open Sans" w:cs="Open Sans"/>
          <w:sz w:val="22"/>
          <w:szCs w:val="22"/>
        </w:rPr>
        <w:t>ustawy wdrożeniowej</w:t>
      </w:r>
      <w:r w:rsidR="00A46819" w:rsidRPr="00BC63B8">
        <w:rPr>
          <w:rFonts w:ascii="Open Sans" w:hAnsi="Open Sans" w:cs="Open Sans"/>
          <w:sz w:val="22"/>
          <w:szCs w:val="22"/>
        </w:rPr>
        <w:t>.</w:t>
      </w:r>
      <w:r w:rsidR="00037B8E" w:rsidRPr="00BC63B8">
        <w:rPr>
          <w:rFonts w:ascii="Open Sans" w:hAnsi="Open Sans" w:cs="Open Sans"/>
          <w:sz w:val="22"/>
          <w:szCs w:val="22"/>
        </w:rPr>
        <w:t xml:space="preserve"> Do naboru, który przewiduje niekonkurencyjny sposób wyboru projektów mogą zostać zgłoszone wyłącznie projekty uprzednio zidentyfikowane jako uprawnione do niekonkurencyjnego sposobu wyboru projektów. Decyzję w sprawie nadania takiego uprawnienia podejmuje IZ.</w:t>
      </w:r>
    </w:p>
    <w:p w14:paraId="52EC44D5" w14:textId="034F5757" w:rsidR="005C509F" w:rsidRPr="003B0E57" w:rsidRDefault="007635BC" w:rsidP="00D002AF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88" w:lineRule="auto"/>
        <w:ind w:left="426" w:hanging="426"/>
        <w:rPr>
          <w:rFonts w:ascii="Open Sans" w:hAnsi="Open Sans" w:cs="Open Sans"/>
          <w:sz w:val="22"/>
          <w:szCs w:val="22"/>
        </w:rPr>
      </w:pPr>
      <w:r w:rsidRPr="00EC0092">
        <w:rPr>
          <w:rFonts w:ascii="Open Sans" w:hAnsi="Open Sans" w:cs="Open Sans"/>
          <w:sz w:val="22"/>
          <w:szCs w:val="22"/>
        </w:rPr>
        <w:t xml:space="preserve">Nabór wniosków o dofinansowanie trwa </w:t>
      </w:r>
      <w:r w:rsidR="002F5DD8" w:rsidRPr="003B0E57">
        <w:rPr>
          <w:rFonts w:ascii="Open Sans" w:hAnsi="Open Sans" w:cs="Open Sans"/>
          <w:b/>
          <w:bCs/>
          <w:sz w:val="22"/>
          <w:szCs w:val="22"/>
          <w:u w:val="single"/>
        </w:rPr>
        <w:t xml:space="preserve">od </w:t>
      </w:r>
      <w:r w:rsidR="0065398E" w:rsidRPr="003B0E57">
        <w:rPr>
          <w:rFonts w:ascii="Open Sans" w:hAnsi="Open Sans" w:cs="Open Sans"/>
          <w:b/>
          <w:bCs/>
          <w:sz w:val="22"/>
          <w:szCs w:val="22"/>
          <w:u w:val="single"/>
        </w:rPr>
        <w:t>2</w:t>
      </w:r>
      <w:r w:rsidR="0063168C">
        <w:rPr>
          <w:rFonts w:ascii="Open Sans" w:hAnsi="Open Sans" w:cs="Open Sans"/>
          <w:b/>
          <w:bCs/>
          <w:sz w:val="22"/>
          <w:szCs w:val="22"/>
          <w:u w:val="single"/>
        </w:rPr>
        <w:t>4</w:t>
      </w:r>
      <w:r w:rsidR="002F5DD8" w:rsidRPr="003B0E57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63168C">
        <w:rPr>
          <w:rFonts w:ascii="Open Sans" w:hAnsi="Open Sans" w:cs="Open Sans"/>
          <w:b/>
          <w:bCs/>
          <w:sz w:val="22"/>
          <w:szCs w:val="22"/>
          <w:u w:val="single"/>
        </w:rPr>
        <w:t>11</w:t>
      </w:r>
      <w:r w:rsidR="002F5DD8" w:rsidRPr="003B0E57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65398E" w:rsidRPr="003B0E57">
        <w:rPr>
          <w:rFonts w:ascii="Open Sans" w:hAnsi="Open Sans" w:cs="Open Sans"/>
          <w:b/>
          <w:bCs/>
          <w:sz w:val="22"/>
          <w:szCs w:val="22"/>
          <w:u w:val="single"/>
        </w:rPr>
        <w:t>2025</w:t>
      </w:r>
      <w:r w:rsidR="007353B0" w:rsidRPr="003B0E57">
        <w:rPr>
          <w:rFonts w:ascii="Open Sans" w:hAnsi="Open Sans" w:cs="Open Sans"/>
          <w:b/>
          <w:bCs/>
          <w:sz w:val="22"/>
          <w:szCs w:val="22"/>
          <w:u w:val="single"/>
        </w:rPr>
        <w:t xml:space="preserve"> </w:t>
      </w:r>
      <w:r w:rsidR="0065398E" w:rsidRPr="003B0E57">
        <w:rPr>
          <w:rFonts w:ascii="Open Sans" w:hAnsi="Open Sans" w:cs="Open Sans"/>
          <w:b/>
          <w:bCs/>
          <w:sz w:val="22"/>
          <w:szCs w:val="22"/>
          <w:u w:val="single"/>
        </w:rPr>
        <w:t>r.</w:t>
      </w:r>
      <w:r w:rsidR="005141B7">
        <w:rPr>
          <w:rFonts w:ascii="Open Sans" w:hAnsi="Open Sans" w:cs="Open Sans"/>
          <w:b/>
          <w:bCs/>
          <w:sz w:val="22"/>
          <w:szCs w:val="22"/>
          <w:u w:val="single"/>
        </w:rPr>
        <w:t xml:space="preserve"> (godz.1</w:t>
      </w:r>
      <w:r w:rsidR="0063168C">
        <w:rPr>
          <w:rFonts w:ascii="Open Sans" w:hAnsi="Open Sans" w:cs="Open Sans"/>
          <w:b/>
          <w:bCs/>
          <w:sz w:val="22"/>
          <w:szCs w:val="22"/>
          <w:u w:val="single"/>
        </w:rPr>
        <w:t>0</w:t>
      </w:r>
      <w:r w:rsidR="005141B7">
        <w:rPr>
          <w:rFonts w:ascii="Open Sans" w:hAnsi="Open Sans" w:cs="Open Sans"/>
          <w:b/>
          <w:bCs/>
          <w:sz w:val="22"/>
          <w:szCs w:val="22"/>
          <w:u w:val="single"/>
        </w:rPr>
        <w:t>:</w:t>
      </w:r>
      <w:r w:rsidR="0063168C">
        <w:rPr>
          <w:rFonts w:ascii="Open Sans" w:hAnsi="Open Sans" w:cs="Open Sans"/>
          <w:b/>
          <w:bCs/>
          <w:sz w:val="22"/>
          <w:szCs w:val="22"/>
          <w:u w:val="single"/>
        </w:rPr>
        <w:t>0</w:t>
      </w:r>
      <w:r w:rsidR="005141B7">
        <w:rPr>
          <w:rFonts w:ascii="Open Sans" w:hAnsi="Open Sans" w:cs="Open Sans"/>
          <w:b/>
          <w:bCs/>
          <w:sz w:val="22"/>
          <w:szCs w:val="22"/>
          <w:u w:val="single"/>
        </w:rPr>
        <w:t>0)</w:t>
      </w:r>
      <w:r w:rsidR="0065398E" w:rsidRPr="003B0E57">
        <w:rPr>
          <w:rFonts w:ascii="Open Sans" w:hAnsi="Open Sans" w:cs="Open Sans"/>
          <w:b/>
          <w:bCs/>
          <w:sz w:val="22"/>
          <w:szCs w:val="22"/>
          <w:u w:val="single"/>
        </w:rPr>
        <w:t xml:space="preserve"> </w:t>
      </w:r>
      <w:r w:rsidR="009E1DEC">
        <w:rPr>
          <w:rFonts w:ascii="Open Sans" w:hAnsi="Open Sans" w:cs="Open Sans"/>
          <w:b/>
          <w:bCs/>
          <w:sz w:val="22"/>
          <w:szCs w:val="22"/>
          <w:u w:val="single"/>
        </w:rPr>
        <w:t xml:space="preserve">do </w:t>
      </w:r>
      <w:r w:rsidR="005141B7">
        <w:rPr>
          <w:rFonts w:ascii="Open Sans" w:hAnsi="Open Sans" w:cs="Open Sans"/>
          <w:b/>
          <w:bCs/>
          <w:sz w:val="22"/>
          <w:szCs w:val="22"/>
          <w:u w:val="single"/>
        </w:rPr>
        <w:br/>
      </w:r>
      <w:r w:rsidR="00B174D8">
        <w:rPr>
          <w:rFonts w:ascii="Open Sans" w:hAnsi="Open Sans" w:cs="Open Sans"/>
          <w:b/>
          <w:bCs/>
          <w:sz w:val="22"/>
          <w:szCs w:val="22"/>
          <w:u w:val="single"/>
        </w:rPr>
        <w:t>31</w:t>
      </w:r>
      <w:r w:rsidR="0065398E" w:rsidRPr="003B0E57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B174D8" w:rsidRPr="003B0E57">
        <w:rPr>
          <w:rFonts w:ascii="Open Sans" w:hAnsi="Open Sans" w:cs="Open Sans"/>
          <w:b/>
          <w:bCs/>
          <w:sz w:val="22"/>
          <w:szCs w:val="22"/>
          <w:u w:val="single"/>
        </w:rPr>
        <w:t>0</w:t>
      </w:r>
      <w:r w:rsidR="00B174D8">
        <w:rPr>
          <w:rFonts w:ascii="Open Sans" w:hAnsi="Open Sans" w:cs="Open Sans"/>
          <w:b/>
          <w:bCs/>
          <w:sz w:val="22"/>
          <w:szCs w:val="22"/>
          <w:u w:val="single"/>
        </w:rPr>
        <w:t>3</w:t>
      </w:r>
      <w:r w:rsidR="00FF76FB" w:rsidRPr="003B0E57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D124B7" w:rsidRPr="003B0E57">
        <w:rPr>
          <w:rFonts w:ascii="Open Sans" w:hAnsi="Open Sans" w:cs="Open Sans"/>
          <w:b/>
          <w:bCs/>
          <w:sz w:val="22"/>
          <w:szCs w:val="22"/>
          <w:u w:val="single"/>
        </w:rPr>
        <w:t>2</w:t>
      </w:r>
      <w:r w:rsidR="0065398E" w:rsidRPr="003B0E57">
        <w:rPr>
          <w:rFonts w:ascii="Open Sans" w:hAnsi="Open Sans" w:cs="Open Sans"/>
          <w:b/>
          <w:bCs/>
          <w:sz w:val="22"/>
          <w:szCs w:val="22"/>
          <w:u w:val="single"/>
        </w:rPr>
        <w:t>02</w:t>
      </w:r>
      <w:r w:rsidR="008F3400">
        <w:rPr>
          <w:rFonts w:ascii="Open Sans" w:hAnsi="Open Sans" w:cs="Open Sans"/>
          <w:b/>
          <w:bCs/>
          <w:sz w:val="22"/>
          <w:szCs w:val="22"/>
          <w:u w:val="single"/>
        </w:rPr>
        <w:t>6</w:t>
      </w:r>
      <w:r w:rsidR="002F5DD8" w:rsidRPr="003B0E57">
        <w:rPr>
          <w:rFonts w:ascii="Open Sans" w:hAnsi="Open Sans" w:cs="Open Sans"/>
          <w:b/>
          <w:bCs/>
          <w:sz w:val="22"/>
          <w:szCs w:val="22"/>
          <w:u w:val="single"/>
        </w:rPr>
        <w:t xml:space="preserve"> r.</w:t>
      </w:r>
      <w:r w:rsidR="005141B7">
        <w:rPr>
          <w:rFonts w:ascii="Open Sans" w:hAnsi="Open Sans" w:cs="Open Sans"/>
          <w:b/>
          <w:bCs/>
          <w:sz w:val="22"/>
          <w:szCs w:val="22"/>
          <w:u w:val="single"/>
        </w:rPr>
        <w:t xml:space="preserve"> (godz. 15:30)</w:t>
      </w:r>
      <w:r w:rsidR="005141B7">
        <w:rPr>
          <w:rFonts w:ascii="Open Sans" w:hAnsi="Open Sans" w:cs="Open Sans"/>
          <w:sz w:val="22"/>
          <w:szCs w:val="22"/>
        </w:rPr>
        <w:t>.</w:t>
      </w:r>
    </w:p>
    <w:p w14:paraId="4D1989ED" w14:textId="696F2154" w:rsidR="005C509F" w:rsidRPr="00BC63B8" w:rsidRDefault="005C509F" w:rsidP="00D002AF">
      <w:pPr>
        <w:tabs>
          <w:tab w:val="left" w:pos="360"/>
          <w:tab w:val="left" w:pos="426"/>
        </w:tabs>
        <w:spacing w:after="120" w:line="288" w:lineRule="auto"/>
        <w:ind w:left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="009E2F59" w:rsidRPr="00BC63B8">
        <w:rPr>
          <w:rFonts w:ascii="Open Sans" w:hAnsi="Open Sans" w:cs="Open Sans"/>
          <w:sz w:val="22"/>
          <w:szCs w:val="22"/>
        </w:rPr>
        <w:t xml:space="preserve">szczególności w </w:t>
      </w:r>
      <w:r w:rsidRPr="00BC63B8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BC63B8" w:rsidRDefault="004A4FD1" w:rsidP="00A07D89">
      <w:pPr>
        <w:pStyle w:val="Akapitzlist"/>
        <w:numPr>
          <w:ilvl w:val="1"/>
          <w:numId w:val="20"/>
        </w:numPr>
        <w:spacing w:after="120" w:line="288" w:lineRule="auto"/>
        <w:ind w:left="90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71B5A497" w14:textId="5E438936" w:rsidR="004A4FD1" w:rsidRPr="00BC63B8" w:rsidRDefault="00623777" w:rsidP="00A07D89">
      <w:pPr>
        <w:pStyle w:val="Akapitzlist"/>
        <w:numPr>
          <w:ilvl w:val="1"/>
          <w:numId w:val="20"/>
        </w:numPr>
        <w:spacing w:after="120" w:line="288" w:lineRule="auto"/>
        <w:ind w:left="90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nieosiągnięcia </w:t>
      </w:r>
      <w:r w:rsidR="004A4FD1" w:rsidRPr="00BC63B8">
        <w:rPr>
          <w:rFonts w:ascii="Open Sans" w:hAnsi="Open Sans" w:cs="Open Sans"/>
          <w:sz w:val="22"/>
          <w:szCs w:val="22"/>
        </w:rPr>
        <w:t>w złożonych wnioskach, określonej w ust. 5, kwoty środków przeznaczonych na dofinansowanie projektów,</w:t>
      </w:r>
    </w:p>
    <w:p w14:paraId="017742ED" w14:textId="27B153D8" w:rsidR="004A4FD1" w:rsidRPr="00BC63B8" w:rsidRDefault="004A4FD1" w:rsidP="00A07D89">
      <w:pPr>
        <w:pStyle w:val="Akapitzlist"/>
        <w:numPr>
          <w:ilvl w:val="1"/>
          <w:numId w:val="20"/>
        </w:numPr>
        <w:spacing w:after="120" w:line="288" w:lineRule="auto"/>
        <w:ind w:left="90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zmiany kryteriów wyboru projektów w trakcie postępowania, o ile nie złożono </w:t>
      </w:r>
      <w:r w:rsidR="00635D53" w:rsidRPr="00BC63B8">
        <w:rPr>
          <w:rFonts w:ascii="Open Sans" w:hAnsi="Open Sans" w:cs="Open Sans"/>
          <w:sz w:val="22"/>
          <w:szCs w:val="22"/>
        </w:rPr>
        <w:t xml:space="preserve">jeszcze </w:t>
      </w:r>
      <w:r w:rsidRPr="00BC63B8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021E222B" w:rsidR="005C509F" w:rsidRPr="00BC63B8" w:rsidRDefault="005C509F" w:rsidP="00A07D89">
      <w:pPr>
        <w:pStyle w:val="Akapitzlist"/>
        <w:numPr>
          <w:ilvl w:val="1"/>
          <w:numId w:val="20"/>
        </w:numPr>
        <w:spacing w:after="120" w:line="288" w:lineRule="auto"/>
        <w:ind w:left="90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problemów technicznych związanych z fu</w:t>
      </w:r>
      <w:r w:rsidR="0059738D">
        <w:rPr>
          <w:rFonts w:ascii="Open Sans" w:hAnsi="Open Sans" w:cs="Open Sans"/>
          <w:sz w:val="22"/>
          <w:szCs w:val="22"/>
        </w:rPr>
        <w:t xml:space="preserve">nkcjonowaniem aplikacji WOD2021 </w:t>
      </w:r>
      <w:r w:rsidRPr="00BC63B8">
        <w:rPr>
          <w:rFonts w:ascii="Open Sans" w:hAnsi="Open Sans" w:cs="Open Sans"/>
          <w:sz w:val="22"/>
          <w:szCs w:val="22"/>
        </w:rPr>
        <w:t xml:space="preserve">uniemożliwiających prawidłowe złożenie wniosku o dofinansowanie, </w:t>
      </w:r>
    </w:p>
    <w:p w14:paraId="270236EA" w14:textId="14CD887C" w:rsidR="005C509F" w:rsidRPr="00BC63B8" w:rsidRDefault="005C509F" w:rsidP="00A07D89">
      <w:pPr>
        <w:pStyle w:val="Akapitzlist"/>
        <w:numPr>
          <w:ilvl w:val="1"/>
          <w:numId w:val="20"/>
        </w:numPr>
        <w:spacing w:after="120" w:line="288" w:lineRule="auto"/>
        <w:ind w:left="90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okoliczności niezależnych od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65398E">
        <w:rPr>
          <w:rFonts w:ascii="Open Sans" w:hAnsi="Open Sans" w:cs="Open Sans"/>
          <w:sz w:val="22"/>
          <w:szCs w:val="22"/>
        </w:rPr>
        <w:t>cy</w:t>
      </w:r>
      <w:r w:rsidRPr="00BC63B8">
        <w:rPr>
          <w:rFonts w:ascii="Open Sans" w:hAnsi="Open Sans" w:cs="Open Sans"/>
          <w:sz w:val="22"/>
          <w:szCs w:val="22"/>
        </w:rPr>
        <w:t xml:space="preserve"> unie</w:t>
      </w:r>
      <w:r w:rsidR="0059738D">
        <w:rPr>
          <w:rFonts w:ascii="Open Sans" w:hAnsi="Open Sans" w:cs="Open Sans"/>
          <w:sz w:val="22"/>
          <w:szCs w:val="22"/>
        </w:rPr>
        <w:t>możliwiających złożenie wniosku</w:t>
      </w:r>
      <w:r w:rsidR="00DE4D11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 dofinansowanie w terminie.</w:t>
      </w:r>
    </w:p>
    <w:p w14:paraId="0CE319A5" w14:textId="5DB0B534" w:rsidR="00BE0EA3" w:rsidRPr="003B0E57" w:rsidRDefault="007E32A2" w:rsidP="00D002AF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88" w:lineRule="auto"/>
        <w:ind w:left="357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Maksymalna k</w:t>
      </w:r>
      <w:r w:rsidR="00CE30AF" w:rsidRPr="00BC63B8">
        <w:rPr>
          <w:rFonts w:ascii="Open Sans" w:hAnsi="Open Sans" w:cs="Open Sans"/>
          <w:sz w:val="22"/>
          <w:szCs w:val="22"/>
        </w:rPr>
        <w:t xml:space="preserve">wota środków </w:t>
      </w:r>
      <w:r w:rsidRPr="00BC63B8">
        <w:rPr>
          <w:rFonts w:ascii="Open Sans" w:hAnsi="Open Sans" w:cs="Open Sans"/>
          <w:sz w:val="22"/>
          <w:szCs w:val="22"/>
        </w:rPr>
        <w:t>F</w:t>
      </w:r>
      <w:r w:rsidR="00F93473" w:rsidRPr="00BC63B8">
        <w:rPr>
          <w:rFonts w:ascii="Open Sans" w:hAnsi="Open Sans" w:cs="Open Sans"/>
          <w:sz w:val="22"/>
          <w:szCs w:val="22"/>
        </w:rPr>
        <w:t>unduszu Spójności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E30AF" w:rsidRPr="00BC63B8">
        <w:rPr>
          <w:rFonts w:ascii="Open Sans" w:hAnsi="Open Sans" w:cs="Open Sans"/>
          <w:sz w:val="22"/>
          <w:szCs w:val="22"/>
        </w:rPr>
        <w:t xml:space="preserve">przeznaczonych na dofinansowanie </w:t>
      </w:r>
      <w:r w:rsidR="00345CB2" w:rsidRPr="00BC63B8">
        <w:rPr>
          <w:rFonts w:ascii="Open Sans" w:hAnsi="Open Sans" w:cs="Open Sans"/>
          <w:sz w:val="22"/>
          <w:szCs w:val="22"/>
        </w:rPr>
        <w:t>projekt</w:t>
      </w:r>
      <w:r w:rsidR="00345CB2">
        <w:rPr>
          <w:rFonts w:ascii="Open Sans" w:hAnsi="Open Sans" w:cs="Open Sans"/>
          <w:sz w:val="22"/>
          <w:szCs w:val="22"/>
        </w:rPr>
        <w:t>u</w:t>
      </w:r>
      <w:r w:rsidR="00946059">
        <w:rPr>
          <w:rFonts w:ascii="Open Sans" w:hAnsi="Open Sans" w:cs="Open Sans"/>
          <w:sz w:val="22"/>
          <w:szCs w:val="22"/>
        </w:rPr>
        <w:t xml:space="preserve"> </w:t>
      </w:r>
      <w:r w:rsidR="00CE30AF" w:rsidRPr="00BC63B8">
        <w:rPr>
          <w:rFonts w:ascii="Open Sans" w:hAnsi="Open Sans" w:cs="Open Sans"/>
          <w:sz w:val="22"/>
          <w:szCs w:val="22"/>
        </w:rPr>
        <w:t xml:space="preserve">w </w:t>
      </w:r>
      <w:r w:rsidR="005A0AF3" w:rsidRPr="00BC63B8">
        <w:rPr>
          <w:rFonts w:ascii="Open Sans" w:hAnsi="Open Sans" w:cs="Open Sans"/>
          <w:sz w:val="22"/>
          <w:szCs w:val="22"/>
        </w:rPr>
        <w:t>naborze</w:t>
      </w:r>
      <w:r w:rsidR="00CE30AF" w:rsidRPr="00BC63B8">
        <w:rPr>
          <w:rFonts w:ascii="Open Sans" w:hAnsi="Open Sans" w:cs="Open Sans"/>
          <w:sz w:val="22"/>
          <w:szCs w:val="22"/>
        </w:rPr>
        <w:t xml:space="preserve"> wynosi </w:t>
      </w:r>
      <w:r w:rsidR="0065398E" w:rsidRPr="003B0E57">
        <w:rPr>
          <w:rFonts w:ascii="Open Sans" w:hAnsi="Open Sans" w:cs="Open Sans"/>
          <w:b/>
          <w:bCs/>
          <w:sz w:val="22"/>
          <w:szCs w:val="22"/>
        </w:rPr>
        <w:t>1</w:t>
      </w:r>
      <w:r w:rsidR="008D2187">
        <w:rPr>
          <w:rFonts w:ascii="Open Sans" w:hAnsi="Open Sans" w:cs="Open Sans"/>
          <w:b/>
          <w:bCs/>
          <w:sz w:val="22"/>
          <w:szCs w:val="22"/>
        </w:rPr>
        <w:t>3</w:t>
      </w:r>
      <w:r w:rsidR="00CC43C8" w:rsidRPr="003B0E57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5C509F" w:rsidRPr="003B0E57">
        <w:rPr>
          <w:rFonts w:ascii="Open Sans" w:hAnsi="Open Sans" w:cs="Open Sans"/>
          <w:b/>
          <w:bCs/>
          <w:sz w:val="22"/>
          <w:szCs w:val="22"/>
        </w:rPr>
        <w:t xml:space="preserve">000 000,00 PLN (słownie: </w:t>
      </w:r>
      <w:r w:rsidR="008D2187">
        <w:rPr>
          <w:rFonts w:ascii="Open Sans" w:hAnsi="Open Sans" w:cs="Open Sans"/>
          <w:b/>
          <w:bCs/>
          <w:sz w:val="22"/>
          <w:szCs w:val="22"/>
        </w:rPr>
        <w:t>trzynaście</w:t>
      </w:r>
      <w:r w:rsidR="00A77D41" w:rsidRPr="003B0E57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46819" w:rsidRPr="003B0E57">
        <w:rPr>
          <w:rFonts w:ascii="Open Sans" w:hAnsi="Open Sans" w:cs="Open Sans"/>
          <w:b/>
          <w:bCs/>
          <w:sz w:val="22"/>
          <w:szCs w:val="22"/>
        </w:rPr>
        <w:t>milionów złotych).</w:t>
      </w:r>
    </w:p>
    <w:p w14:paraId="55EC49A8" w14:textId="5DA9C52B" w:rsidR="00A46819" w:rsidRPr="00BC63B8" w:rsidRDefault="00A14CFB" w:rsidP="00D002AF">
      <w:pPr>
        <w:pStyle w:val="Akapitzlist"/>
        <w:numPr>
          <w:ilvl w:val="0"/>
          <w:numId w:val="1"/>
        </w:numPr>
        <w:spacing w:before="120" w:after="120" w:line="288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Kwota środków przeznaczonych na dofinansowanie </w:t>
      </w:r>
      <w:r w:rsidR="00345CB2" w:rsidRPr="00BC63B8">
        <w:rPr>
          <w:rFonts w:ascii="Open Sans" w:hAnsi="Open Sans" w:cs="Open Sans"/>
          <w:sz w:val="22"/>
          <w:szCs w:val="22"/>
        </w:rPr>
        <w:t>projekt</w:t>
      </w:r>
      <w:r w:rsidR="00345CB2">
        <w:rPr>
          <w:rFonts w:ascii="Open Sans" w:hAnsi="Open Sans" w:cs="Open Sans"/>
          <w:sz w:val="22"/>
          <w:szCs w:val="22"/>
        </w:rPr>
        <w:t>u</w:t>
      </w:r>
      <w:r w:rsidR="00345CB2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ramach naboru może ulec zwiększeniu w trakcie trwania naboru, w trakcie oceny </w:t>
      </w:r>
      <w:r w:rsidR="00345CB2" w:rsidRPr="00BC63B8">
        <w:rPr>
          <w:rFonts w:ascii="Open Sans" w:hAnsi="Open Sans" w:cs="Open Sans"/>
          <w:sz w:val="22"/>
          <w:szCs w:val="22"/>
        </w:rPr>
        <w:t>projekt</w:t>
      </w:r>
      <w:r w:rsidR="00345CB2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>, po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zakończeniu oceny </w:t>
      </w:r>
      <w:bookmarkStart w:id="12" w:name="_Hlk135344512"/>
      <w:r w:rsidR="00345CB2" w:rsidRPr="00BC63B8">
        <w:rPr>
          <w:rFonts w:ascii="Open Sans" w:hAnsi="Open Sans" w:cs="Open Sans"/>
          <w:sz w:val="22"/>
          <w:szCs w:val="22"/>
        </w:rPr>
        <w:t>projekt</w:t>
      </w:r>
      <w:r w:rsidR="00345CB2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, przy zachowaniu zasady równego traktowania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ców</w:t>
      </w:r>
      <w:bookmarkEnd w:id="12"/>
      <w:r w:rsidR="00A46819" w:rsidRPr="00BC63B8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BC63B8" w:rsidRDefault="00CE30AF" w:rsidP="00D002AF">
      <w:pPr>
        <w:pStyle w:val="Nagwek2"/>
        <w:spacing w:before="360" w:after="360" w:line="288" w:lineRule="auto"/>
        <w:rPr>
          <w:rFonts w:ascii="Open Sans" w:hAnsi="Open Sans" w:cs="Open Sans"/>
          <w:color w:val="auto"/>
          <w:sz w:val="22"/>
          <w:szCs w:val="22"/>
        </w:rPr>
      </w:pPr>
      <w:bookmarkStart w:id="13" w:name="_Toc192675341"/>
      <w:r w:rsidRPr="00BC63B8">
        <w:rPr>
          <w:rFonts w:ascii="Open Sans" w:hAnsi="Open Sans" w:cs="Open Sans"/>
          <w:color w:val="auto"/>
          <w:sz w:val="22"/>
          <w:szCs w:val="22"/>
        </w:rPr>
        <w:t>§ 4</w:t>
      </w:r>
      <w:r w:rsidR="002618E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bookmarkStart w:id="14" w:name="_Hlk161823601"/>
      <w:bookmarkStart w:id="15" w:name="_Hlk124923067"/>
      <w:r w:rsidRPr="00BC63B8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r w:rsidR="00F96486" w:rsidRPr="00BC63B8">
        <w:rPr>
          <w:rFonts w:ascii="Open Sans" w:hAnsi="Open Sans" w:cs="Open Sans"/>
          <w:color w:val="auto"/>
          <w:sz w:val="22"/>
          <w:szCs w:val="22"/>
        </w:rPr>
        <w:t>naborze</w:t>
      </w:r>
      <w:bookmarkEnd w:id="13"/>
      <w:bookmarkEnd w:id="14"/>
    </w:p>
    <w:p w14:paraId="61A3938A" w14:textId="288D32CC" w:rsidR="004B2CAE" w:rsidRPr="004B2CAE" w:rsidRDefault="00A46819" w:rsidP="00A07D89">
      <w:pPr>
        <w:pStyle w:val="Akapitzlist"/>
        <w:numPr>
          <w:ilvl w:val="0"/>
          <w:numId w:val="16"/>
        </w:numPr>
        <w:spacing w:before="120" w:line="288" w:lineRule="auto"/>
        <w:rPr>
          <w:rFonts w:ascii="Open Sans" w:hAnsi="Open Sans" w:cs="Open Sans"/>
          <w:sz w:val="22"/>
          <w:szCs w:val="22"/>
        </w:rPr>
      </w:pPr>
      <w:bookmarkStart w:id="16" w:name="_Hlk161823519"/>
      <w:bookmarkEnd w:id="15"/>
      <w:r w:rsidRPr="004B2CAE">
        <w:rPr>
          <w:rFonts w:ascii="Open Sans" w:hAnsi="Open Sans" w:cs="Open Sans"/>
          <w:sz w:val="22"/>
          <w:szCs w:val="22"/>
        </w:rPr>
        <w:t>Dofinansowanie może zostać p</w:t>
      </w:r>
      <w:r w:rsidR="00FA7BDD" w:rsidRPr="004B2CAE">
        <w:rPr>
          <w:rFonts w:ascii="Open Sans" w:hAnsi="Open Sans" w:cs="Open Sans"/>
          <w:sz w:val="22"/>
          <w:szCs w:val="22"/>
        </w:rPr>
        <w:t>rzyznane samodzieln</w:t>
      </w:r>
      <w:r w:rsidR="00345CB2" w:rsidRPr="004B2CAE">
        <w:rPr>
          <w:rFonts w:ascii="Open Sans" w:hAnsi="Open Sans" w:cs="Open Sans"/>
          <w:sz w:val="22"/>
          <w:szCs w:val="22"/>
        </w:rPr>
        <w:t>emu</w:t>
      </w:r>
      <w:r w:rsidR="00FA7BDD" w:rsidRPr="004B2CAE">
        <w:rPr>
          <w:rFonts w:ascii="Open Sans" w:hAnsi="Open Sans" w:cs="Open Sans"/>
          <w:sz w:val="22"/>
          <w:szCs w:val="22"/>
        </w:rPr>
        <w:t xml:space="preserve"> projekto</w:t>
      </w:r>
      <w:r w:rsidR="00345CB2" w:rsidRPr="004B2CAE">
        <w:rPr>
          <w:rFonts w:ascii="Open Sans" w:hAnsi="Open Sans" w:cs="Open Sans"/>
          <w:sz w:val="22"/>
          <w:szCs w:val="22"/>
        </w:rPr>
        <w:t>wi</w:t>
      </w:r>
      <w:r w:rsidR="00FA7BDD" w:rsidRPr="004B2CAE">
        <w:rPr>
          <w:rFonts w:ascii="Open Sans" w:hAnsi="Open Sans" w:cs="Open Sans"/>
          <w:sz w:val="22"/>
          <w:szCs w:val="22"/>
        </w:rPr>
        <w:t xml:space="preserve"> ukierunkowan</w:t>
      </w:r>
      <w:r w:rsidR="00345CB2" w:rsidRPr="004B2CAE">
        <w:rPr>
          <w:rFonts w:ascii="Open Sans" w:hAnsi="Open Sans" w:cs="Open Sans"/>
          <w:sz w:val="22"/>
          <w:szCs w:val="22"/>
        </w:rPr>
        <w:t>emu</w:t>
      </w:r>
      <w:r w:rsidR="00FA7BDD" w:rsidRPr="004B2CAE">
        <w:rPr>
          <w:rFonts w:ascii="Open Sans" w:hAnsi="Open Sans" w:cs="Open Sans"/>
          <w:sz w:val="22"/>
          <w:szCs w:val="22"/>
        </w:rPr>
        <w:t xml:space="preserve"> na poprawę wiedzy i świadomości społeczeństwa na temat </w:t>
      </w:r>
      <w:r w:rsidR="00AC1FFC" w:rsidRPr="004B2CAE">
        <w:rPr>
          <w:rFonts w:ascii="Open Sans" w:hAnsi="Open Sans" w:cs="Open Sans"/>
          <w:sz w:val="22"/>
          <w:szCs w:val="22"/>
        </w:rPr>
        <w:t>zapobiegania powstawaniu odpadów oraz prowadzenia działań w gospodarce odpadami zgodnie z hierarchią sposobów postępowania z odpadami oraz w zakresie gospodarki o obiegu zamkniętym.</w:t>
      </w:r>
      <w:r w:rsidR="00FD50C7" w:rsidRPr="004B2CAE">
        <w:rPr>
          <w:rFonts w:ascii="Open Sans" w:hAnsi="Open Sans" w:cs="Open Sans"/>
          <w:sz w:val="22"/>
          <w:szCs w:val="22"/>
        </w:rPr>
        <w:t xml:space="preserve"> </w:t>
      </w:r>
      <w:r w:rsidR="004B2CAE" w:rsidRPr="004B2CAE">
        <w:rPr>
          <w:rFonts w:ascii="Open Sans" w:hAnsi="Open Sans" w:cs="Open Sans"/>
          <w:sz w:val="22"/>
          <w:szCs w:val="22"/>
        </w:rPr>
        <w:t>Wsparcie kierowane będzie na działania edukacyjno-informacyjne podnoszące świadomość ekologiczną społeczeństwa</w:t>
      </w:r>
      <w:r w:rsidR="008C6833">
        <w:rPr>
          <w:rFonts w:ascii="Open Sans" w:hAnsi="Open Sans" w:cs="Open Sans"/>
          <w:sz w:val="22"/>
          <w:szCs w:val="22"/>
        </w:rPr>
        <w:br/>
      </w:r>
      <w:r w:rsidR="004B2CAE" w:rsidRPr="004B2CAE">
        <w:rPr>
          <w:rFonts w:ascii="Open Sans" w:hAnsi="Open Sans" w:cs="Open Sans"/>
          <w:sz w:val="22"/>
          <w:szCs w:val="22"/>
        </w:rPr>
        <w:t>w zakresie gospodarki odpadami oraz przechodzenia na gospodarkę o obiegu zamkniętym.</w:t>
      </w:r>
    </w:p>
    <w:p w14:paraId="5E595E44" w14:textId="7C48AF10" w:rsidR="00BE751B" w:rsidRDefault="004B2CAE" w:rsidP="00D002AF">
      <w:pPr>
        <w:pStyle w:val="Akapitzlist"/>
        <w:spacing w:before="120" w:line="288" w:lineRule="auto"/>
        <w:ind w:left="357"/>
        <w:rPr>
          <w:rFonts w:ascii="Open Sans" w:hAnsi="Open Sans" w:cs="Open Sans"/>
          <w:sz w:val="22"/>
          <w:szCs w:val="22"/>
        </w:rPr>
      </w:pPr>
      <w:r w:rsidRPr="004B2CAE">
        <w:rPr>
          <w:rFonts w:ascii="Open Sans" w:hAnsi="Open Sans" w:cs="Open Sans"/>
          <w:sz w:val="22"/>
          <w:szCs w:val="22"/>
        </w:rPr>
        <w:t xml:space="preserve">Projekt propagował będzie </w:t>
      </w:r>
      <w:proofErr w:type="spellStart"/>
      <w:r w:rsidRPr="004B2CAE">
        <w:rPr>
          <w:rFonts w:ascii="Open Sans" w:hAnsi="Open Sans" w:cs="Open Sans"/>
          <w:sz w:val="22"/>
          <w:szCs w:val="22"/>
        </w:rPr>
        <w:t>prośrodowiskowe</w:t>
      </w:r>
      <w:proofErr w:type="spellEnd"/>
      <w:r w:rsidRPr="004B2CAE">
        <w:rPr>
          <w:rFonts w:ascii="Open Sans" w:hAnsi="Open Sans" w:cs="Open Sans"/>
          <w:sz w:val="22"/>
          <w:szCs w:val="22"/>
        </w:rPr>
        <w:t xml:space="preserve"> wzorce konsumpcji, zapobieganie powstawaniu odpadów, w tym ponowne </w:t>
      </w:r>
      <w:r w:rsidR="00BE751B" w:rsidRPr="004B2CAE">
        <w:rPr>
          <w:rFonts w:ascii="Open Sans" w:hAnsi="Open Sans" w:cs="Open Sans"/>
          <w:sz w:val="22"/>
          <w:szCs w:val="22"/>
        </w:rPr>
        <w:t>użyci</w:t>
      </w:r>
      <w:r w:rsidR="00BE751B">
        <w:rPr>
          <w:rFonts w:ascii="Open Sans" w:hAnsi="Open Sans" w:cs="Open Sans"/>
          <w:sz w:val="22"/>
          <w:szCs w:val="22"/>
        </w:rPr>
        <w:t>e</w:t>
      </w:r>
      <w:r w:rsidRPr="004B2CAE">
        <w:rPr>
          <w:rFonts w:ascii="Open Sans" w:hAnsi="Open Sans" w:cs="Open Sans"/>
          <w:sz w:val="22"/>
          <w:szCs w:val="22"/>
        </w:rPr>
        <w:t>, selektywne zbierani</w:t>
      </w:r>
      <w:r w:rsidR="008C6833">
        <w:rPr>
          <w:rFonts w:ascii="Open Sans" w:hAnsi="Open Sans" w:cs="Open Sans"/>
          <w:sz w:val="22"/>
          <w:szCs w:val="22"/>
        </w:rPr>
        <w:t>e</w:t>
      </w:r>
      <w:r w:rsidRPr="004B2CAE">
        <w:rPr>
          <w:rFonts w:ascii="Open Sans" w:hAnsi="Open Sans" w:cs="Open Sans"/>
          <w:sz w:val="22"/>
          <w:szCs w:val="22"/>
        </w:rPr>
        <w:t xml:space="preserve"> odpadów oraz </w:t>
      </w:r>
      <w:r w:rsidR="00BE751B" w:rsidRPr="004B2CAE">
        <w:rPr>
          <w:rFonts w:ascii="Open Sans" w:hAnsi="Open Sans" w:cs="Open Sans"/>
          <w:sz w:val="22"/>
          <w:szCs w:val="22"/>
        </w:rPr>
        <w:t>prowadzeni</w:t>
      </w:r>
      <w:r w:rsidR="00BE751B">
        <w:rPr>
          <w:rFonts w:ascii="Open Sans" w:hAnsi="Open Sans" w:cs="Open Sans"/>
          <w:sz w:val="22"/>
          <w:szCs w:val="22"/>
        </w:rPr>
        <w:t>e</w:t>
      </w:r>
      <w:r w:rsidR="00BE751B" w:rsidRPr="004B2CAE">
        <w:rPr>
          <w:rFonts w:ascii="Open Sans" w:hAnsi="Open Sans" w:cs="Open Sans"/>
          <w:sz w:val="22"/>
          <w:szCs w:val="22"/>
        </w:rPr>
        <w:t xml:space="preserve"> </w:t>
      </w:r>
      <w:r w:rsidRPr="004B2CAE">
        <w:rPr>
          <w:rFonts w:ascii="Open Sans" w:hAnsi="Open Sans" w:cs="Open Sans"/>
          <w:sz w:val="22"/>
          <w:szCs w:val="22"/>
        </w:rPr>
        <w:t>wszelkich działań w gospodarce odpadami zgodnie z hierarchią sposobów postępowania z odpadami.</w:t>
      </w:r>
      <w:r w:rsidR="000201C2">
        <w:rPr>
          <w:rFonts w:ascii="Open Sans" w:hAnsi="Open Sans" w:cs="Open Sans"/>
          <w:sz w:val="22"/>
          <w:szCs w:val="22"/>
        </w:rPr>
        <w:t xml:space="preserve"> </w:t>
      </w:r>
      <w:r w:rsidR="00FA7BDD" w:rsidRPr="000201C2">
        <w:rPr>
          <w:rFonts w:ascii="Open Sans" w:hAnsi="Open Sans" w:cs="Open Sans"/>
          <w:sz w:val="22"/>
          <w:szCs w:val="22"/>
        </w:rPr>
        <w:t>Osiągnięciu t</w:t>
      </w:r>
      <w:r w:rsidR="008C6833">
        <w:rPr>
          <w:rFonts w:ascii="Open Sans" w:hAnsi="Open Sans" w:cs="Open Sans"/>
          <w:sz w:val="22"/>
          <w:szCs w:val="22"/>
        </w:rPr>
        <w:t>ych</w:t>
      </w:r>
      <w:r w:rsidR="00FA7BDD" w:rsidRPr="000201C2">
        <w:rPr>
          <w:rFonts w:ascii="Open Sans" w:hAnsi="Open Sans" w:cs="Open Sans"/>
          <w:sz w:val="22"/>
          <w:szCs w:val="22"/>
        </w:rPr>
        <w:t xml:space="preserve"> cel</w:t>
      </w:r>
      <w:r w:rsidR="008C6833">
        <w:rPr>
          <w:rFonts w:ascii="Open Sans" w:hAnsi="Open Sans" w:cs="Open Sans"/>
          <w:sz w:val="22"/>
          <w:szCs w:val="22"/>
        </w:rPr>
        <w:t>ów</w:t>
      </w:r>
      <w:r w:rsidR="00FA7BDD" w:rsidRPr="000201C2">
        <w:rPr>
          <w:rFonts w:ascii="Open Sans" w:hAnsi="Open Sans" w:cs="Open Sans"/>
          <w:sz w:val="22"/>
          <w:szCs w:val="22"/>
        </w:rPr>
        <w:t xml:space="preserve"> będzie służyło wykorzystanie różnorodnych form</w:t>
      </w:r>
      <w:r w:rsidR="00FD50C7" w:rsidRPr="000201C2">
        <w:rPr>
          <w:rFonts w:ascii="Open Sans" w:hAnsi="Open Sans" w:cs="Open Sans"/>
          <w:sz w:val="22"/>
          <w:szCs w:val="22"/>
        </w:rPr>
        <w:t xml:space="preserve"> </w:t>
      </w:r>
      <w:r w:rsidR="00FA7BDD" w:rsidRPr="000201C2">
        <w:rPr>
          <w:rFonts w:ascii="Open Sans" w:hAnsi="Open Sans" w:cs="Open Sans"/>
          <w:sz w:val="22"/>
          <w:szCs w:val="22"/>
        </w:rPr>
        <w:t>i środków przekazu oraz nowoczesnych narzędzi informacyjno-komunikacyjnych</w:t>
      </w:r>
      <w:r w:rsidR="00FD50C7" w:rsidRPr="000201C2">
        <w:rPr>
          <w:rFonts w:ascii="Open Sans" w:hAnsi="Open Sans" w:cs="Open Sans"/>
          <w:sz w:val="22"/>
          <w:szCs w:val="22"/>
        </w:rPr>
        <w:t xml:space="preserve"> </w:t>
      </w:r>
      <w:r w:rsidR="00FA7BDD" w:rsidRPr="000201C2">
        <w:rPr>
          <w:rFonts w:ascii="Open Sans" w:hAnsi="Open Sans" w:cs="Open Sans"/>
          <w:sz w:val="22"/>
          <w:szCs w:val="22"/>
        </w:rPr>
        <w:t>i materiałów edukacyjnych.</w:t>
      </w:r>
    </w:p>
    <w:p w14:paraId="0DF3550D" w14:textId="26B6BB0E" w:rsidR="00AC1FFC" w:rsidRDefault="00327DEF" w:rsidP="00D002AF">
      <w:pPr>
        <w:pStyle w:val="Akapitzlist"/>
        <w:spacing w:before="120" w:line="288" w:lineRule="auto"/>
        <w:ind w:left="357"/>
        <w:rPr>
          <w:rFonts w:ascii="Open Sans" w:hAnsi="Open Sans" w:cs="Open Sans"/>
          <w:sz w:val="22"/>
          <w:szCs w:val="22"/>
        </w:rPr>
      </w:pPr>
      <w:r w:rsidRPr="00327DEF">
        <w:rPr>
          <w:rFonts w:ascii="Open Sans" w:hAnsi="Open Sans" w:cs="Open Sans"/>
          <w:sz w:val="22"/>
          <w:szCs w:val="22"/>
        </w:rPr>
        <w:t xml:space="preserve">Działania edukacyjne </w:t>
      </w:r>
      <w:r>
        <w:rPr>
          <w:rFonts w:ascii="Open Sans" w:hAnsi="Open Sans" w:cs="Open Sans"/>
          <w:sz w:val="22"/>
          <w:szCs w:val="22"/>
        </w:rPr>
        <w:t xml:space="preserve">w ramach projektu </w:t>
      </w:r>
      <w:r w:rsidRPr="00327DEF">
        <w:rPr>
          <w:rFonts w:ascii="Open Sans" w:hAnsi="Open Sans" w:cs="Open Sans"/>
          <w:sz w:val="22"/>
          <w:szCs w:val="22"/>
        </w:rPr>
        <w:t xml:space="preserve">będą również kierowane do </w:t>
      </w:r>
      <w:r>
        <w:rPr>
          <w:rFonts w:ascii="Open Sans" w:hAnsi="Open Sans" w:cs="Open Sans"/>
          <w:sz w:val="22"/>
          <w:szCs w:val="22"/>
        </w:rPr>
        <w:t xml:space="preserve">placówek medycznych i pracowników służby zdrowia </w:t>
      </w:r>
      <w:r w:rsidRPr="00327DEF">
        <w:rPr>
          <w:rFonts w:ascii="Open Sans" w:hAnsi="Open Sans" w:cs="Open Sans"/>
          <w:sz w:val="22"/>
          <w:szCs w:val="22"/>
        </w:rPr>
        <w:t xml:space="preserve">w zakresie </w:t>
      </w:r>
      <w:r>
        <w:rPr>
          <w:rFonts w:ascii="Open Sans" w:hAnsi="Open Sans" w:cs="Open Sans"/>
          <w:sz w:val="22"/>
          <w:szCs w:val="22"/>
        </w:rPr>
        <w:t xml:space="preserve">zasad właściwego </w:t>
      </w:r>
      <w:r w:rsidRPr="00327DEF">
        <w:rPr>
          <w:rFonts w:ascii="Open Sans" w:hAnsi="Open Sans" w:cs="Open Sans"/>
          <w:sz w:val="22"/>
          <w:szCs w:val="22"/>
        </w:rPr>
        <w:t>gospodarowania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327DEF">
        <w:rPr>
          <w:rFonts w:ascii="Open Sans" w:hAnsi="Open Sans" w:cs="Open Sans"/>
          <w:sz w:val="22"/>
          <w:szCs w:val="22"/>
        </w:rPr>
        <w:t>odpad</w:t>
      </w:r>
      <w:r>
        <w:rPr>
          <w:rFonts w:ascii="Open Sans" w:hAnsi="Open Sans" w:cs="Open Sans"/>
          <w:sz w:val="22"/>
          <w:szCs w:val="22"/>
        </w:rPr>
        <w:t xml:space="preserve">ami </w:t>
      </w:r>
      <w:r w:rsidRPr="00327DEF">
        <w:rPr>
          <w:rFonts w:ascii="Open Sans" w:hAnsi="Open Sans" w:cs="Open Sans"/>
          <w:sz w:val="22"/>
          <w:szCs w:val="22"/>
        </w:rPr>
        <w:t>niebezpieczny</w:t>
      </w:r>
      <w:r>
        <w:rPr>
          <w:rFonts w:ascii="Open Sans" w:hAnsi="Open Sans" w:cs="Open Sans"/>
          <w:sz w:val="22"/>
          <w:szCs w:val="22"/>
        </w:rPr>
        <w:t>mi</w:t>
      </w:r>
      <w:r w:rsidRPr="00327DEF">
        <w:rPr>
          <w:rFonts w:ascii="Open Sans" w:hAnsi="Open Sans" w:cs="Open Sans"/>
          <w:sz w:val="22"/>
          <w:szCs w:val="22"/>
        </w:rPr>
        <w:t xml:space="preserve"> (medyczny</w:t>
      </w:r>
      <w:r>
        <w:rPr>
          <w:rFonts w:ascii="Open Sans" w:hAnsi="Open Sans" w:cs="Open Sans"/>
          <w:sz w:val="22"/>
          <w:szCs w:val="22"/>
        </w:rPr>
        <w:t>mi</w:t>
      </w:r>
      <w:r w:rsidRPr="00327DEF">
        <w:rPr>
          <w:rFonts w:ascii="Open Sans" w:hAnsi="Open Sans" w:cs="Open Sans"/>
          <w:sz w:val="22"/>
          <w:szCs w:val="22"/>
        </w:rPr>
        <w:t>)</w:t>
      </w:r>
      <w:r>
        <w:rPr>
          <w:rFonts w:ascii="Open Sans" w:hAnsi="Open Sans" w:cs="Open Sans"/>
          <w:sz w:val="22"/>
          <w:szCs w:val="22"/>
        </w:rPr>
        <w:t>.</w:t>
      </w:r>
    </w:p>
    <w:p w14:paraId="295CF141" w14:textId="089E7E7E" w:rsidR="00714E94" w:rsidRPr="00BF2271" w:rsidRDefault="00956950" w:rsidP="00D002AF">
      <w:pPr>
        <w:pStyle w:val="Akapitzlist"/>
        <w:spacing w:before="120" w:line="288" w:lineRule="auto"/>
        <w:ind w:left="357"/>
        <w:rPr>
          <w:rFonts w:ascii="Open Sans" w:hAnsi="Open Sans" w:cs="Open Sans"/>
          <w:sz w:val="22"/>
          <w:szCs w:val="22"/>
        </w:rPr>
      </w:pPr>
      <w:r w:rsidRPr="00BF2271">
        <w:rPr>
          <w:rFonts w:ascii="Open Sans" w:hAnsi="Open Sans" w:cs="Open Sans"/>
          <w:sz w:val="22"/>
          <w:szCs w:val="22"/>
        </w:rPr>
        <w:t>Działania zaplanowane w ramach przedmiotowego projektu informacyjno-edukacyjn</w:t>
      </w:r>
      <w:r w:rsidR="0034626F" w:rsidRPr="00BF2271">
        <w:rPr>
          <w:rFonts w:ascii="Open Sans" w:hAnsi="Open Sans" w:cs="Open Sans"/>
          <w:sz w:val="22"/>
          <w:szCs w:val="22"/>
        </w:rPr>
        <w:t>ego</w:t>
      </w:r>
      <w:r w:rsidRPr="00BF2271">
        <w:rPr>
          <w:rFonts w:ascii="Open Sans" w:hAnsi="Open Sans" w:cs="Open Sans"/>
          <w:sz w:val="22"/>
          <w:szCs w:val="22"/>
        </w:rPr>
        <w:t xml:space="preserve"> nie mogą prowadzić do osiągnięcia zysku finansowego przez wnioskodawcę projektu.</w:t>
      </w:r>
    </w:p>
    <w:p w14:paraId="1AB58A77" w14:textId="7D7C9D8C" w:rsidR="00956950" w:rsidRPr="00E50AC6" w:rsidRDefault="00956950" w:rsidP="00BA3A90">
      <w:pPr>
        <w:pStyle w:val="Akapitzlist"/>
        <w:spacing w:before="120" w:after="360" w:line="288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BF2271">
        <w:rPr>
          <w:rFonts w:ascii="Open Sans" w:hAnsi="Open Sans" w:cs="Open Sans"/>
          <w:sz w:val="22"/>
          <w:szCs w:val="22"/>
        </w:rPr>
        <w:t>Środki trwałe zakupione w ramach projektu nie mogą być wykorzystywane w prowadzeniu działalności gospodarczej</w:t>
      </w:r>
      <w:r w:rsidR="007E5240" w:rsidRPr="00BF2271">
        <w:rPr>
          <w:rFonts w:ascii="Open Sans" w:hAnsi="Open Sans" w:cs="Open Sans"/>
          <w:sz w:val="22"/>
          <w:szCs w:val="22"/>
        </w:rPr>
        <w:t xml:space="preserve"> </w:t>
      </w:r>
      <w:r w:rsidRPr="00BF2271">
        <w:rPr>
          <w:rFonts w:ascii="Open Sans" w:hAnsi="Open Sans" w:cs="Open Sans"/>
          <w:sz w:val="22"/>
          <w:szCs w:val="22"/>
        </w:rPr>
        <w:t>bądź ich ewentualne użytkowanie do celów działalności gospodarczej będzie miało charakter czysto pomocniczy w rozumieniu określonym w pkt 207 Zawiadomienia Komisji w sprawie pojęcia pomocy państwa w rozumieniu art. 107 ust. 1 Traktatu o funkcjonowaniu Unii Europejskiej, a wykorzystanie środka na taką działalność w każdym roku nie przekroczy 20% jego całkowitej rocznej wydajności.</w:t>
      </w:r>
    </w:p>
    <w:bookmarkEnd w:id="16"/>
    <w:p w14:paraId="753C5704" w14:textId="55FD71AA" w:rsidR="004E577D" w:rsidRPr="00A86C3D" w:rsidRDefault="004E577D" w:rsidP="00A07D89">
      <w:pPr>
        <w:pStyle w:val="Akapitzlist"/>
        <w:numPr>
          <w:ilvl w:val="0"/>
          <w:numId w:val="16"/>
        </w:numPr>
        <w:spacing w:before="120" w:after="120" w:line="288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A86C3D">
        <w:rPr>
          <w:rFonts w:ascii="Open Sans" w:hAnsi="Open Sans" w:cs="Open Sans"/>
          <w:color w:val="000000"/>
          <w:sz w:val="22"/>
          <w:szCs w:val="22"/>
        </w:rPr>
        <w:t xml:space="preserve">Do naboru </w:t>
      </w:r>
      <w:r w:rsidR="008D2187" w:rsidRPr="00A86C3D">
        <w:rPr>
          <w:rFonts w:ascii="Open Sans" w:hAnsi="Open Sans" w:cs="Open Sans"/>
          <w:color w:val="000000"/>
          <w:sz w:val="22"/>
          <w:szCs w:val="22"/>
        </w:rPr>
        <w:t>mo</w:t>
      </w:r>
      <w:r w:rsidR="008D2187">
        <w:rPr>
          <w:rFonts w:ascii="Open Sans" w:hAnsi="Open Sans" w:cs="Open Sans"/>
          <w:color w:val="000000"/>
          <w:sz w:val="22"/>
          <w:szCs w:val="22"/>
        </w:rPr>
        <w:t>że przystąpić</w:t>
      </w:r>
      <w:r w:rsidRPr="00A86C3D">
        <w:rPr>
          <w:rFonts w:ascii="Open Sans" w:hAnsi="Open Sans" w:cs="Open Sans"/>
          <w:color w:val="000000"/>
          <w:sz w:val="22"/>
          <w:szCs w:val="22"/>
        </w:rPr>
        <w:t>:</w:t>
      </w:r>
    </w:p>
    <w:p w14:paraId="19B1E6A1" w14:textId="48A7D5B3" w:rsidR="00F25ADC" w:rsidRPr="000201C2" w:rsidRDefault="00FA7BDD" w:rsidP="00D002AF">
      <w:pPr>
        <w:spacing w:before="120" w:after="120" w:line="288" w:lineRule="auto"/>
        <w:ind w:left="360"/>
        <w:rPr>
          <w:rFonts w:ascii="Open Sans" w:hAnsi="Open Sans" w:cs="Open Sans"/>
          <w:b/>
          <w:bCs/>
          <w:color w:val="000000"/>
          <w:sz w:val="22"/>
          <w:szCs w:val="22"/>
          <w:lang w:val="x-none" w:eastAsia="x-none"/>
        </w:rPr>
      </w:pPr>
      <w:r w:rsidRPr="000201C2">
        <w:rPr>
          <w:rFonts w:ascii="Open Sans" w:hAnsi="Open Sans" w:cs="Open Sans"/>
          <w:b/>
          <w:bCs/>
          <w:color w:val="000000"/>
          <w:sz w:val="22"/>
          <w:szCs w:val="22"/>
          <w:lang w:eastAsia="x-none"/>
        </w:rPr>
        <w:t>Ministerstwo Klimatu i</w:t>
      </w:r>
      <w:r w:rsidRPr="000201C2">
        <w:rPr>
          <w:rFonts w:ascii="Open Sans" w:hAnsi="Open Sans" w:cs="Open Sans"/>
          <w:b/>
          <w:bCs/>
          <w:color w:val="000000"/>
          <w:sz w:val="22"/>
          <w:szCs w:val="22"/>
          <w:lang w:val="x-none" w:eastAsia="x-none"/>
        </w:rPr>
        <w:t xml:space="preserve"> Środowiska</w:t>
      </w:r>
      <w:r w:rsidR="0029505D" w:rsidRPr="000201C2">
        <w:rPr>
          <w:rFonts w:ascii="Open Sans" w:hAnsi="Open Sans" w:cs="Open Sans"/>
          <w:b/>
          <w:bCs/>
          <w:color w:val="000000"/>
          <w:sz w:val="22"/>
          <w:szCs w:val="22"/>
          <w:lang w:val="x-none" w:eastAsia="x-none"/>
        </w:rPr>
        <w:t>.</w:t>
      </w:r>
    </w:p>
    <w:p w14:paraId="27F3C08A" w14:textId="6AEE85E1" w:rsidR="00791505" w:rsidRPr="00BC63B8" w:rsidRDefault="00791505" w:rsidP="00A07D89">
      <w:pPr>
        <w:pStyle w:val="Akapitzlist"/>
        <w:numPr>
          <w:ilvl w:val="0"/>
          <w:numId w:val="16"/>
        </w:numPr>
        <w:spacing w:before="120" w:after="120" w:line="288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każdym przypadku we wniosku należy wskazać jedneg</w:t>
      </w:r>
      <w:r w:rsidR="0059738D">
        <w:rPr>
          <w:rFonts w:ascii="Open Sans" w:hAnsi="Open Sans" w:cs="Open Sans"/>
          <w:sz w:val="22"/>
          <w:szCs w:val="22"/>
        </w:rPr>
        <w:t>o beneficjenta środków. Zgodnie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z Wytycznymi dotyczącymi kwalifikowalnośc</w:t>
      </w:r>
      <w:r w:rsidR="00883CF4">
        <w:rPr>
          <w:rFonts w:ascii="Open Sans" w:hAnsi="Open Sans" w:cs="Open Sans"/>
          <w:sz w:val="22"/>
          <w:szCs w:val="22"/>
        </w:rPr>
        <w:t xml:space="preserve">i wydatków na lata 2021 – 2027, </w:t>
      </w:r>
      <w:r w:rsidRPr="00BC63B8">
        <w:rPr>
          <w:rFonts w:ascii="Open Sans" w:hAnsi="Open Sans" w:cs="Open Sans"/>
          <w:sz w:val="22"/>
          <w:szCs w:val="22"/>
        </w:rPr>
        <w:t xml:space="preserve">w uzasadnionych przypadkach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może wskazać inny podmiot, który:</w:t>
      </w:r>
    </w:p>
    <w:p w14:paraId="1B70DA56" w14:textId="5B92E9EB" w:rsidR="00791505" w:rsidRPr="00BC63B8" w:rsidRDefault="00791505" w:rsidP="00A07D89">
      <w:pPr>
        <w:pStyle w:val="Akapitzlist"/>
        <w:numPr>
          <w:ilvl w:val="1"/>
          <w:numId w:val="18"/>
        </w:numPr>
        <w:spacing w:after="240" w:line="288" w:lineRule="auto"/>
        <w:ind w:left="81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poniósł już wydatki kwalifikowalne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związku</w:t>
      </w:r>
      <w:r w:rsidR="00946059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z realizacją projektu oraz sposób zapewnienia trwałości projektu;</w:t>
      </w:r>
    </w:p>
    <w:p w14:paraId="6539CBA7" w14:textId="54D3203B" w:rsidR="00791505" w:rsidRPr="00BC63B8" w:rsidRDefault="00791505" w:rsidP="00A07D89">
      <w:pPr>
        <w:pStyle w:val="Akapitzlist"/>
        <w:numPr>
          <w:ilvl w:val="1"/>
          <w:numId w:val="18"/>
        </w:numPr>
        <w:spacing w:after="240" w:line="288" w:lineRule="auto"/>
        <w:ind w:left="81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będzie ponosił wydatki kwalifikowane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załącza porozumienie lub umowę zawartą z poszanow</w:t>
      </w:r>
      <w:r w:rsidR="00041A5F">
        <w:rPr>
          <w:rFonts w:ascii="Open Sans" w:hAnsi="Open Sans" w:cs="Open Sans"/>
          <w:sz w:val="22"/>
          <w:szCs w:val="22"/>
        </w:rPr>
        <w:t>aniem obowiązujących przepisów,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tym przepisów dotyczących zamówień publicznych, pomiędzy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041A5F">
        <w:rPr>
          <w:rFonts w:ascii="Open Sans" w:hAnsi="Open Sans" w:cs="Open Sans"/>
          <w:sz w:val="22"/>
          <w:szCs w:val="22"/>
        </w:rPr>
        <w:t>cą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="00982D1C">
        <w:rPr>
          <w:rFonts w:ascii="Open Sans" w:hAnsi="Open Sans" w:cs="Open Sans"/>
          <w:sz w:val="22"/>
          <w:szCs w:val="22"/>
        </w:rPr>
        <w:t>a danym podmiotem, na podstawie</w:t>
      </w:r>
      <w:r w:rsidRPr="00BC63B8">
        <w:rPr>
          <w:rFonts w:ascii="Open Sans" w:hAnsi="Open Sans" w:cs="Open Sans"/>
          <w:sz w:val="22"/>
          <w:szCs w:val="22"/>
        </w:rPr>
        <w:t xml:space="preserve"> której staje się on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podmiotem upoważnionym do ponoszenia wydatków kwalifikowalnych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przyszłości w ramach danego projektu.</w:t>
      </w:r>
    </w:p>
    <w:p w14:paraId="7DDF9E5A" w14:textId="6841954A" w:rsidR="00AE0668" w:rsidRPr="004F0594" w:rsidRDefault="009713B5" w:rsidP="00A07D89">
      <w:pPr>
        <w:pStyle w:val="Akapitzlist"/>
        <w:numPr>
          <w:ilvl w:val="0"/>
          <w:numId w:val="16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Warunkiem uczestnictwa w naborze jest złożenie wniosku o dofinansowanie</w:t>
      </w:r>
      <w:r w:rsidR="00982D1C">
        <w:rPr>
          <w:rFonts w:ascii="Open Sans" w:hAnsi="Open Sans" w:cs="Open Sans"/>
          <w:sz w:val="22"/>
          <w:szCs w:val="22"/>
        </w:rPr>
        <w:t>, którego</w:t>
      </w:r>
      <w:r w:rsidR="008E3F1F" w:rsidRPr="00BC63B8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4F0594">
        <w:rPr>
          <w:rFonts w:ascii="Open Sans" w:hAnsi="Open Sans" w:cs="Open Sans"/>
          <w:sz w:val="22"/>
          <w:szCs w:val="22"/>
        </w:rPr>
        <w:t xml:space="preserve">wzór stanowi załącznik nr </w:t>
      </w:r>
      <w:r w:rsidR="00AE0668" w:rsidRPr="004F0594">
        <w:rPr>
          <w:rFonts w:ascii="Open Sans" w:hAnsi="Open Sans" w:cs="Open Sans"/>
          <w:sz w:val="22"/>
          <w:szCs w:val="22"/>
        </w:rPr>
        <w:t>1</w:t>
      </w:r>
      <w:r w:rsidR="005248BA" w:rsidRPr="004F0594">
        <w:rPr>
          <w:rFonts w:ascii="Open Sans" w:hAnsi="Open Sans" w:cs="Open Sans"/>
          <w:sz w:val="22"/>
          <w:szCs w:val="22"/>
        </w:rPr>
        <w:t xml:space="preserve"> do </w:t>
      </w:r>
      <w:r w:rsidR="0048504B" w:rsidRPr="004F0594">
        <w:rPr>
          <w:rFonts w:ascii="Open Sans" w:hAnsi="Open Sans" w:cs="Open Sans"/>
          <w:sz w:val="22"/>
          <w:szCs w:val="22"/>
        </w:rPr>
        <w:t>R</w:t>
      </w:r>
      <w:r w:rsidR="005248BA" w:rsidRPr="004F0594">
        <w:rPr>
          <w:rFonts w:ascii="Open Sans" w:hAnsi="Open Sans" w:cs="Open Sans"/>
          <w:sz w:val="22"/>
          <w:szCs w:val="22"/>
        </w:rPr>
        <w:t>egulaminu</w:t>
      </w:r>
      <w:r w:rsidR="00982D1C" w:rsidRPr="004F0594">
        <w:rPr>
          <w:rFonts w:ascii="Open Sans" w:hAnsi="Open Sans" w:cs="Open Sans"/>
          <w:sz w:val="22"/>
          <w:szCs w:val="22"/>
        </w:rPr>
        <w:t>, wraz z załącznikami.</w:t>
      </w:r>
      <w:r w:rsidR="00AE0668" w:rsidRPr="004F0594">
        <w:rPr>
          <w:rFonts w:ascii="Open Sans" w:hAnsi="Open Sans" w:cs="Open Sans"/>
          <w:sz w:val="22"/>
          <w:szCs w:val="22"/>
        </w:rPr>
        <w:t xml:space="preserve"> </w:t>
      </w:r>
      <w:r w:rsidR="00982D1C" w:rsidRPr="004F0594">
        <w:rPr>
          <w:rFonts w:ascii="Open Sans" w:hAnsi="Open Sans" w:cs="Open Sans"/>
          <w:sz w:val="22"/>
          <w:szCs w:val="22"/>
        </w:rPr>
        <w:t>L</w:t>
      </w:r>
      <w:r w:rsidR="003D7508" w:rsidRPr="004F0594">
        <w:rPr>
          <w:rFonts w:ascii="Open Sans" w:hAnsi="Open Sans" w:cs="Open Sans"/>
          <w:sz w:val="22"/>
          <w:szCs w:val="22"/>
        </w:rPr>
        <w:t xml:space="preserve">ista wymaganych załączników stanowi </w:t>
      </w:r>
      <w:r w:rsidR="00AE0668" w:rsidRPr="004F0594">
        <w:rPr>
          <w:rFonts w:ascii="Open Sans" w:hAnsi="Open Sans" w:cs="Open Sans"/>
          <w:sz w:val="22"/>
          <w:szCs w:val="22"/>
        </w:rPr>
        <w:t>załącznik nr 2</w:t>
      </w:r>
      <w:r w:rsidR="0048504B" w:rsidRPr="004F0594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4F0594">
        <w:rPr>
          <w:rFonts w:ascii="Open Sans" w:hAnsi="Open Sans" w:cs="Open Sans"/>
          <w:sz w:val="22"/>
          <w:szCs w:val="22"/>
        </w:rPr>
        <w:t>.</w:t>
      </w:r>
    </w:p>
    <w:p w14:paraId="573B1FAA" w14:textId="42886641" w:rsidR="008454B6" w:rsidRPr="004F0594" w:rsidRDefault="00AD0110" w:rsidP="00A07D89">
      <w:pPr>
        <w:pStyle w:val="Akapitzlist"/>
        <w:numPr>
          <w:ilvl w:val="0"/>
          <w:numId w:val="16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4F0594">
        <w:rPr>
          <w:rFonts w:ascii="Open Sans" w:hAnsi="Open Sans" w:cs="Open Sans"/>
          <w:sz w:val="22"/>
          <w:szCs w:val="22"/>
        </w:rPr>
        <w:t>P</w:t>
      </w:r>
      <w:r w:rsidR="00CE30AF" w:rsidRPr="004F0594">
        <w:rPr>
          <w:rFonts w:ascii="Open Sans" w:hAnsi="Open Sans" w:cs="Open Sans"/>
          <w:sz w:val="22"/>
          <w:szCs w:val="22"/>
        </w:rPr>
        <w:t xml:space="preserve">rojekt </w:t>
      </w:r>
      <w:r w:rsidR="00BD6481" w:rsidRPr="004F0594">
        <w:rPr>
          <w:rFonts w:ascii="Open Sans" w:hAnsi="Open Sans" w:cs="Open Sans"/>
          <w:sz w:val="22"/>
          <w:szCs w:val="22"/>
        </w:rPr>
        <w:t xml:space="preserve">i </w:t>
      </w:r>
      <w:r w:rsidR="00042F3E" w:rsidRPr="004F0594">
        <w:rPr>
          <w:rFonts w:ascii="Open Sans" w:hAnsi="Open Sans" w:cs="Open Sans"/>
          <w:sz w:val="22"/>
          <w:szCs w:val="22"/>
        </w:rPr>
        <w:t>Wnioskodaw</w:t>
      </w:r>
      <w:r w:rsidR="00BD6481" w:rsidRPr="004F0594">
        <w:rPr>
          <w:rFonts w:ascii="Open Sans" w:hAnsi="Open Sans" w:cs="Open Sans"/>
          <w:sz w:val="22"/>
          <w:szCs w:val="22"/>
        </w:rPr>
        <w:t xml:space="preserve">ca </w:t>
      </w:r>
      <w:r w:rsidR="002931ED" w:rsidRPr="004F0594">
        <w:rPr>
          <w:rFonts w:ascii="Open Sans" w:hAnsi="Open Sans" w:cs="Open Sans"/>
          <w:sz w:val="22"/>
          <w:szCs w:val="22"/>
        </w:rPr>
        <w:t xml:space="preserve">muszą </w:t>
      </w:r>
      <w:r w:rsidR="00CE30AF" w:rsidRPr="004F0594">
        <w:rPr>
          <w:rFonts w:ascii="Open Sans" w:hAnsi="Open Sans" w:cs="Open Sans"/>
          <w:sz w:val="22"/>
          <w:szCs w:val="22"/>
        </w:rPr>
        <w:t>spełni</w:t>
      </w:r>
      <w:r w:rsidR="009E3E90" w:rsidRPr="004F0594">
        <w:rPr>
          <w:rFonts w:ascii="Open Sans" w:hAnsi="Open Sans" w:cs="Open Sans"/>
          <w:sz w:val="22"/>
          <w:szCs w:val="22"/>
        </w:rPr>
        <w:t>a</w:t>
      </w:r>
      <w:r w:rsidR="00CE30AF" w:rsidRPr="004F0594">
        <w:rPr>
          <w:rFonts w:ascii="Open Sans" w:hAnsi="Open Sans" w:cs="Open Sans"/>
          <w:sz w:val="22"/>
          <w:szCs w:val="22"/>
        </w:rPr>
        <w:t>ć kryteria wyboru projekt</w:t>
      </w:r>
      <w:r w:rsidR="00FB3B4E" w:rsidRPr="004F0594">
        <w:rPr>
          <w:rFonts w:ascii="Open Sans" w:hAnsi="Open Sans" w:cs="Open Sans"/>
          <w:sz w:val="22"/>
          <w:szCs w:val="22"/>
        </w:rPr>
        <w:t>ów</w:t>
      </w:r>
      <w:r w:rsidR="00CE30AF" w:rsidRPr="004F0594">
        <w:rPr>
          <w:rFonts w:ascii="Open Sans" w:hAnsi="Open Sans" w:cs="Open Sans"/>
          <w:sz w:val="22"/>
          <w:szCs w:val="22"/>
        </w:rPr>
        <w:t xml:space="preserve"> </w:t>
      </w:r>
      <w:r w:rsidR="00EE29EC" w:rsidRPr="004F0594">
        <w:rPr>
          <w:rFonts w:ascii="Open Sans" w:hAnsi="Open Sans" w:cs="Open Sans"/>
          <w:sz w:val="22"/>
          <w:szCs w:val="22"/>
        </w:rPr>
        <w:t>w</w:t>
      </w:r>
      <w:r w:rsidR="00CE30AF" w:rsidRPr="004F0594">
        <w:rPr>
          <w:rFonts w:ascii="Open Sans" w:hAnsi="Open Sans" w:cs="Open Sans"/>
          <w:sz w:val="22"/>
          <w:szCs w:val="22"/>
        </w:rPr>
        <w:t xml:space="preserve"> </w:t>
      </w:r>
      <w:r w:rsidR="00676968" w:rsidRPr="004F0594">
        <w:rPr>
          <w:rFonts w:ascii="Open Sans" w:hAnsi="Open Sans" w:cs="Open Sans"/>
          <w:sz w:val="22"/>
          <w:szCs w:val="22"/>
        </w:rPr>
        <w:t>działani</w:t>
      </w:r>
      <w:r w:rsidR="00EE29EC" w:rsidRPr="004F0594">
        <w:rPr>
          <w:rFonts w:ascii="Open Sans" w:hAnsi="Open Sans" w:cs="Open Sans"/>
          <w:sz w:val="22"/>
          <w:szCs w:val="22"/>
        </w:rPr>
        <w:t>u</w:t>
      </w:r>
      <w:r w:rsidR="00CE30AF" w:rsidRPr="004F0594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4F0594">
        <w:rPr>
          <w:rFonts w:ascii="Open Sans" w:hAnsi="Open Sans" w:cs="Open Sans"/>
          <w:sz w:val="22"/>
          <w:szCs w:val="22"/>
        </w:rPr>
        <w:t>FENIKS</w:t>
      </w:r>
      <w:r w:rsidR="00CE30AF" w:rsidRPr="004F0594">
        <w:rPr>
          <w:rFonts w:ascii="Open Sans" w:hAnsi="Open Sans" w:cs="Open Sans"/>
          <w:sz w:val="22"/>
          <w:szCs w:val="22"/>
        </w:rPr>
        <w:t xml:space="preserve">, </w:t>
      </w:r>
      <w:r w:rsidR="002E4283" w:rsidRPr="004F0594">
        <w:rPr>
          <w:rFonts w:ascii="Open Sans" w:hAnsi="Open Sans" w:cs="Open Sans"/>
          <w:sz w:val="22"/>
          <w:szCs w:val="22"/>
        </w:rPr>
        <w:t xml:space="preserve">wskazane </w:t>
      </w:r>
      <w:r w:rsidR="00041A5F" w:rsidRPr="004F0594">
        <w:rPr>
          <w:rFonts w:ascii="Open Sans" w:hAnsi="Open Sans" w:cs="Open Sans"/>
          <w:sz w:val="22"/>
          <w:szCs w:val="22"/>
        </w:rPr>
        <w:t>w załączniku</w:t>
      </w:r>
      <w:r w:rsidR="00B22046">
        <w:rPr>
          <w:rFonts w:ascii="Open Sans" w:hAnsi="Open Sans" w:cs="Open Sans"/>
          <w:sz w:val="22"/>
          <w:szCs w:val="22"/>
        </w:rPr>
        <w:t xml:space="preserve"> </w:t>
      </w:r>
      <w:r w:rsidR="00CE30AF" w:rsidRPr="004F0594">
        <w:rPr>
          <w:rFonts w:ascii="Open Sans" w:hAnsi="Open Sans" w:cs="Open Sans"/>
          <w:sz w:val="22"/>
          <w:szCs w:val="22"/>
        </w:rPr>
        <w:t>nr</w:t>
      </w:r>
      <w:r w:rsidR="00837472" w:rsidRPr="004F0594">
        <w:rPr>
          <w:rFonts w:ascii="Open Sans" w:hAnsi="Open Sans" w:cs="Open Sans"/>
          <w:sz w:val="22"/>
          <w:szCs w:val="22"/>
        </w:rPr>
        <w:t> </w:t>
      </w:r>
      <w:r w:rsidR="00AE0668" w:rsidRPr="004F0594">
        <w:rPr>
          <w:rFonts w:ascii="Open Sans" w:hAnsi="Open Sans" w:cs="Open Sans"/>
          <w:sz w:val="22"/>
          <w:szCs w:val="22"/>
        </w:rPr>
        <w:t>3</w:t>
      </w:r>
      <w:r w:rsidR="00837472" w:rsidRPr="004F0594">
        <w:rPr>
          <w:rFonts w:ascii="Open Sans" w:hAnsi="Open Sans" w:cs="Open Sans"/>
          <w:sz w:val="22"/>
          <w:szCs w:val="22"/>
        </w:rPr>
        <w:t> </w:t>
      </w:r>
      <w:r w:rsidR="00CE30AF" w:rsidRPr="004F0594">
        <w:rPr>
          <w:rFonts w:ascii="Open Sans" w:hAnsi="Open Sans" w:cs="Open Sans"/>
          <w:sz w:val="22"/>
          <w:szCs w:val="22"/>
        </w:rPr>
        <w:t>do</w:t>
      </w:r>
      <w:r w:rsidR="00BC58E2" w:rsidRPr="004F0594">
        <w:rPr>
          <w:rFonts w:ascii="Open Sans" w:hAnsi="Open Sans" w:cs="Open Sans"/>
          <w:sz w:val="22"/>
          <w:szCs w:val="22"/>
        </w:rPr>
        <w:t> </w:t>
      </w:r>
      <w:r w:rsidR="0048504B" w:rsidRPr="004F0594">
        <w:rPr>
          <w:rFonts w:ascii="Open Sans" w:hAnsi="Open Sans" w:cs="Open Sans"/>
          <w:sz w:val="22"/>
          <w:szCs w:val="22"/>
        </w:rPr>
        <w:t>R</w:t>
      </w:r>
      <w:r w:rsidR="00CE30AF" w:rsidRPr="004F0594">
        <w:rPr>
          <w:rFonts w:ascii="Open Sans" w:hAnsi="Open Sans" w:cs="Open Sans"/>
          <w:sz w:val="22"/>
          <w:szCs w:val="22"/>
        </w:rPr>
        <w:t>egulaminu.</w:t>
      </w:r>
      <w:r w:rsidR="008454B6" w:rsidRPr="004F0594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BC63B8" w:rsidRDefault="007104C3" w:rsidP="00A07D89">
      <w:pPr>
        <w:pStyle w:val="Akapitzlist"/>
        <w:numPr>
          <w:ilvl w:val="0"/>
          <w:numId w:val="16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17" w:name="_Hlk125366881"/>
      <w:r w:rsidRPr="00BC63B8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17"/>
      <w:r w:rsidR="00B95DDE" w:rsidRPr="00BC63B8">
        <w:rPr>
          <w:rFonts w:ascii="Open Sans" w:hAnsi="Open Sans" w:cs="Open Sans"/>
          <w:sz w:val="22"/>
          <w:szCs w:val="22"/>
        </w:rPr>
        <w:t>.</w:t>
      </w:r>
      <w:r w:rsidR="007260C0" w:rsidRPr="00BC63B8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449B2400" w:rsidR="00CE5431" w:rsidRPr="00BC63B8" w:rsidRDefault="00CE5431" w:rsidP="00A07D89">
      <w:pPr>
        <w:pStyle w:val="Akapitzlist"/>
        <w:numPr>
          <w:ilvl w:val="0"/>
          <w:numId w:val="16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Okres kwalifikowania wydatków</w:t>
      </w:r>
      <w:r w:rsidR="00982D1C">
        <w:rPr>
          <w:rFonts w:ascii="Open Sans" w:hAnsi="Open Sans" w:cs="Open Sans"/>
          <w:sz w:val="22"/>
          <w:szCs w:val="22"/>
        </w:rPr>
        <w:t>: od 1 stycznia 2021 r. do</w:t>
      </w:r>
      <w:r w:rsidRPr="00BC63B8">
        <w:rPr>
          <w:rFonts w:ascii="Open Sans" w:hAnsi="Open Sans" w:cs="Open Sans"/>
          <w:sz w:val="22"/>
          <w:szCs w:val="22"/>
        </w:rPr>
        <w:t xml:space="preserve"> 31 grudnia 2029 r.</w:t>
      </w:r>
    </w:p>
    <w:p w14:paraId="0C27E0C2" w14:textId="0E4C2151" w:rsidR="00CE5431" w:rsidRPr="00BC63B8" w:rsidRDefault="004F3659" w:rsidP="00A07D89">
      <w:pPr>
        <w:pStyle w:val="Akapitzlist"/>
        <w:numPr>
          <w:ilvl w:val="0"/>
          <w:numId w:val="16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BC63B8">
        <w:rPr>
          <w:rFonts w:ascii="Open Sans" w:hAnsi="Open Sans" w:cs="Open Sans"/>
          <w:sz w:val="22"/>
          <w:szCs w:val="22"/>
        </w:rPr>
        <w:t>wydatków</w:t>
      </w:r>
      <w:r w:rsidRPr="00BC63B8">
        <w:rPr>
          <w:rFonts w:ascii="Open Sans" w:hAnsi="Open Sans" w:cs="Open Sans"/>
          <w:sz w:val="22"/>
          <w:szCs w:val="22"/>
        </w:rPr>
        <w:t xml:space="preserve"> w </w:t>
      </w:r>
      <w:proofErr w:type="spellStart"/>
      <w:r w:rsidR="009B0A0E" w:rsidRPr="00BC63B8">
        <w:rPr>
          <w:rFonts w:ascii="Open Sans" w:hAnsi="Open Sans" w:cs="Open Sans"/>
          <w:sz w:val="22"/>
          <w:szCs w:val="22"/>
        </w:rPr>
        <w:t>FE</w:t>
      </w:r>
      <w:r w:rsidR="007260C0" w:rsidRPr="00BC63B8">
        <w:rPr>
          <w:rFonts w:ascii="Open Sans" w:hAnsi="Open Sans" w:cs="Open Sans"/>
          <w:sz w:val="22"/>
          <w:szCs w:val="22"/>
        </w:rPr>
        <w:t>n</w:t>
      </w:r>
      <w:r w:rsidR="009B0A0E" w:rsidRPr="00BC63B8">
        <w:rPr>
          <w:rFonts w:ascii="Open Sans" w:hAnsi="Open Sans" w:cs="Open Sans"/>
          <w:sz w:val="22"/>
          <w:szCs w:val="22"/>
        </w:rPr>
        <w:t>IKS</w:t>
      </w:r>
      <w:proofErr w:type="spellEnd"/>
      <w:r w:rsidRPr="00BC63B8">
        <w:rPr>
          <w:rFonts w:ascii="Open Sans" w:hAnsi="Open Sans" w:cs="Open Sans"/>
          <w:sz w:val="22"/>
          <w:szCs w:val="22"/>
        </w:rPr>
        <w:t>, tj. 31 grudnia 2029 r.</w:t>
      </w:r>
    </w:p>
    <w:p w14:paraId="5D3AE2A8" w14:textId="70FE0F25" w:rsidR="00BE0EA3" w:rsidRPr="00BC63B8" w:rsidRDefault="00CE30AF" w:rsidP="00D002AF">
      <w:pPr>
        <w:pStyle w:val="Nagwek2"/>
        <w:spacing w:before="360" w:after="360" w:line="288" w:lineRule="auto"/>
        <w:rPr>
          <w:rFonts w:ascii="Open Sans" w:hAnsi="Open Sans" w:cs="Open Sans"/>
          <w:color w:val="auto"/>
          <w:sz w:val="22"/>
          <w:szCs w:val="22"/>
        </w:rPr>
      </w:pPr>
      <w:bookmarkStart w:id="18" w:name="_Toc192675342"/>
      <w:r w:rsidRPr="00BC63B8">
        <w:rPr>
          <w:rFonts w:ascii="Open Sans" w:hAnsi="Open Sans" w:cs="Open Sans"/>
          <w:color w:val="auto"/>
          <w:sz w:val="22"/>
          <w:szCs w:val="22"/>
        </w:rPr>
        <w:t>§ 5</w:t>
      </w:r>
      <w:r w:rsidR="00B12387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BC63B8">
        <w:rPr>
          <w:rFonts w:ascii="Open Sans" w:hAnsi="Open Sans" w:cs="Open Sans"/>
          <w:color w:val="auto"/>
          <w:sz w:val="22"/>
          <w:szCs w:val="22"/>
        </w:rPr>
        <w:t>projektu</w:t>
      </w:r>
      <w:bookmarkEnd w:id="18"/>
    </w:p>
    <w:p w14:paraId="31694EF9" w14:textId="5BFAD8A9" w:rsidR="005631DF" w:rsidRPr="00160334" w:rsidRDefault="003D7508" w:rsidP="00A07D89">
      <w:pPr>
        <w:numPr>
          <w:ilvl w:val="0"/>
          <w:numId w:val="6"/>
        </w:numPr>
        <w:tabs>
          <w:tab w:val="left" w:pos="426"/>
        </w:tabs>
        <w:spacing w:before="120" w:after="120" w:line="288" w:lineRule="auto"/>
        <w:ind w:left="357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BC63B8">
        <w:rPr>
          <w:rFonts w:ascii="Open Sans" w:hAnsi="Open Sans" w:cs="Open Sans"/>
          <w:iCs/>
          <w:sz w:val="22"/>
          <w:szCs w:val="22"/>
        </w:rPr>
        <w:t xml:space="preserve">dofinansowania 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BC63B8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 wynosi 85% wartości wydatków kwalifikowalnych.</w:t>
      </w:r>
      <w:r w:rsidR="008F2881">
        <w:rPr>
          <w:rFonts w:ascii="Open Sans" w:hAnsi="Open Sans" w:cs="Open Sans"/>
          <w:iCs/>
          <w:sz w:val="22"/>
          <w:szCs w:val="22"/>
        </w:rPr>
        <w:t xml:space="preserve"> </w:t>
      </w:r>
      <w:r w:rsidR="008F2881" w:rsidRPr="00160334">
        <w:rPr>
          <w:rFonts w:ascii="Open Sans" w:hAnsi="Open Sans" w:cs="Open Sans"/>
          <w:color w:val="000000"/>
          <w:sz w:val="22"/>
          <w:szCs w:val="22"/>
        </w:rPr>
        <w:t>Maksymalny poziom dofinansowania całkowitego wydatków kwalifikowalnych na poziomie projektu (środki UE + środk</w:t>
      </w:r>
      <w:r w:rsidR="00CA41DF" w:rsidRPr="00160334">
        <w:rPr>
          <w:rFonts w:ascii="Open Sans" w:hAnsi="Open Sans" w:cs="Open Sans"/>
          <w:color w:val="000000"/>
          <w:sz w:val="22"/>
          <w:szCs w:val="22"/>
        </w:rPr>
        <w:t>i</w:t>
      </w:r>
      <w:r w:rsidR="008F2881" w:rsidRPr="00160334">
        <w:rPr>
          <w:rFonts w:ascii="Open Sans" w:hAnsi="Open Sans" w:cs="Open Sans"/>
          <w:color w:val="000000"/>
          <w:sz w:val="22"/>
          <w:szCs w:val="22"/>
        </w:rPr>
        <w:t xml:space="preserve"> krajow</w:t>
      </w:r>
      <w:r w:rsidR="00CA41DF" w:rsidRPr="00160334">
        <w:rPr>
          <w:rFonts w:ascii="Open Sans" w:hAnsi="Open Sans" w:cs="Open Sans"/>
          <w:color w:val="000000"/>
          <w:sz w:val="22"/>
          <w:szCs w:val="22"/>
        </w:rPr>
        <w:t>e</w:t>
      </w:r>
      <w:r w:rsidR="008F2881" w:rsidRPr="00160334">
        <w:rPr>
          <w:rFonts w:ascii="Open Sans" w:hAnsi="Open Sans" w:cs="Open Sans"/>
          <w:color w:val="000000"/>
          <w:sz w:val="22"/>
          <w:szCs w:val="22"/>
        </w:rPr>
        <w:t xml:space="preserve"> przyznane beneficjentowi) może wynosić 100%.</w:t>
      </w:r>
    </w:p>
    <w:p w14:paraId="61543C27" w14:textId="5A38F002" w:rsidR="00B4342B" w:rsidRDefault="00B4342B" w:rsidP="00A07D89">
      <w:pPr>
        <w:pStyle w:val="Akapitzlist"/>
        <w:widowControl w:val="0"/>
        <w:numPr>
          <w:ilvl w:val="0"/>
          <w:numId w:val="6"/>
        </w:numPr>
        <w:tabs>
          <w:tab w:val="left" w:pos="426"/>
        </w:tabs>
        <w:spacing w:before="120" w:after="120" w:line="288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4F0594">
        <w:rPr>
          <w:rFonts w:ascii="Open Sans" w:hAnsi="Open Sans" w:cs="Open Sans"/>
          <w:sz w:val="22"/>
          <w:szCs w:val="22"/>
        </w:rPr>
        <w:t>Katalog wydatków kwalifikowa</w:t>
      </w:r>
      <w:r w:rsidR="00237414" w:rsidRPr="004F0594">
        <w:rPr>
          <w:rFonts w:ascii="Open Sans" w:hAnsi="Open Sans" w:cs="Open Sans"/>
          <w:sz w:val="22"/>
          <w:szCs w:val="22"/>
        </w:rPr>
        <w:t>l</w:t>
      </w:r>
      <w:r w:rsidRPr="004F0594">
        <w:rPr>
          <w:rFonts w:ascii="Open Sans" w:hAnsi="Open Sans" w:cs="Open Sans"/>
          <w:sz w:val="22"/>
          <w:szCs w:val="22"/>
        </w:rPr>
        <w:t xml:space="preserve">nych stanowi załącznik nr </w:t>
      </w:r>
      <w:r w:rsidR="00E74418" w:rsidRPr="004F0594">
        <w:rPr>
          <w:rFonts w:ascii="Open Sans" w:hAnsi="Open Sans" w:cs="Open Sans"/>
          <w:sz w:val="22"/>
          <w:szCs w:val="22"/>
        </w:rPr>
        <w:t xml:space="preserve">5 </w:t>
      </w:r>
      <w:r w:rsidRPr="004F0594">
        <w:rPr>
          <w:rFonts w:ascii="Open Sans" w:hAnsi="Open Sans" w:cs="Open Sans"/>
          <w:sz w:val="22"/>
          <w:szCs w:val="22"/>
        </w:rPr>
        <w:t>do</w:t>
      </w:r>
      <w:r w:rsidRPr="00BC63B8">
        <w:rPr>
          <w:rFonts w:ascii="Open Sans" w:hAnsi="Open Sans" w:cs="Open Sans"/>
          <w:sz w:val="22"/>
          <w:szCs w:val="22"/>
        </w:rPr>
        <w:t xml:space="preserve"> Regulaminu</w:t>
      </w:r>
      <w:r w:rsidR="003D7508" w:rsidRPr="00BC63B8">
        <w:rPr>
          <w:rFonts w:ascii="Open Sans" w:hAnsi="Open Sans" w:cs="Open Sans"/>
          <w:sz w:val="22"/>
          <w:szCs w:val="22"/>
        </w:rPr>
        <w:t>.</w:t>
      </w:r>
    </w:p>
    <w:p w14:paraId="654B3669" w14:textId="3EBADA96" w:rsidR="005631DF" w:rsidRPr="008D2187" w:rsidRDefault="003D7508" w:rsidP="00A07D89">
      <w:pPr>
        <w:pStyle w:val="Akapitzlist"/>
        <w:widowControl w:val="0"/>
        <w:numPr>
          <w:ilvl w:val="0"/>
          <w:numId w:val="6"/>
        </w:numPr>
        <w:tabs>
          <w:tab w:val="left" w:pos="426"/>
        </w:tabs>
        <w:spacing w:before="120" w:after="120" w:line="288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8D2187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8D2187">
        <w:rPr>
          <w:rFonts w:ascii="Open Sans" w:hAnsi="Open Sans" w:cs="Open Sans"/>
          <w:b/>
          <w:bCs/>
          <w:sz w:val="22"/>
          <w:szCs w:val="22"/>
        </w:rPr>
        <w:t xml:space="preserve">wysokości </w:t>
      </w:r>
      <w:r w:rsidR="00A45856" w:rsidRPr="008D2187">
        <w:rPr>
          <w:rFonts w:ascii="Open Sans" w:hAnsi="Open Sans" w:cs="Open Sans"/>
          <w:b/>
          <w:bCs/>
          <w:sz w:val="22"/>
          <w:szCs w:val="22"/>
        </w:rPr>
        <w:t>7</w:t>
      </w:r>
      <w:r w:rsidRPr="008D2187">
        <w:rPr>
          <w:rFonts w:ascii="Open Sans" w:hAnsi="Open Sans" w:cs="Open Sans"/>
          <w:b/>
          <w:bCs/>
          <w:sz w:val="22"/>
          <w:szCs w:val="22"/>
        </w:rPr>
        <w:t xml:space="preserve">% </w:t>
      </w:r>
      <w:r w:rsidRPr="008D2187">
        <w:rPr>
          <w:rFonts w:ascii="Open Sans" w:hAnsi="Open Sans" w:cs="Open Sans"/>
          <w:sz w:val="22"/>
          <w:szCs w:val="22"/>
        </w:rPr>
        <w:t>kwalifikowa</w:t>
      </w:r>
      <w:r w:rsidR="006058FC" w:rsidRPr="008D2187">
        <w:rPr>
          <w:rFonts w:ascii="Open Sans" w:hAnsi="Open Sans" w:cs="Open Sans"/>
          <w:sz w:val="22"/>
          <w:szCs w:val="22"/>
        </w:rPr>
        <w:t>l</w:t>
      </w:r>
      <w:r w:rsidRPr="008D2187">
        <w:rPr>
          <w:rFonts w:ascii="Open Sans" w:hAnsi="Open Sans" w:cs="Open Sans"/>
          <w:sz w:val="22"/>
          <w:szCs w:val="22"/>
        </w:rPr>
        <w:t>nych</w:t>
      </w:r>
      <w:r w:rsidR="009E2F59" w:rsidRPr="008D2187">
        <w:rPr>
          <w:rFonts w:ascii="Open Sans" w:hAnsi="Open Sans" w:cs="Open Sans"/>
          <w:sz w:val="22"/>
          <w:szCs w:val="22"/>
        </w:rPr>
        <w:t xml:space="preserve"> </w:t>
      </w:r>
      <w:r w:rsidR="00EA4282" w:rsidRPr="008D2187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8D2187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8D2187">
        <w:rPr>
          <w:rFonts w:ascii="Open Sans" w:hAnsi="Open Sans" w:cs="Open Sans"/>
          <w:sz w:val="22"/>
          <w:szCs w:val="22"/>
        </w:rPr>
        <w:t>w projekcie</w:t>
      </w:r>
      <w:r w:rsidR="006E495B" w:rsidRPr="008D2187">
        <w:rPr>
          <w:rFonts w:ascii="Open Sans" w:hAnsi="Open Sans" w:cs="Open Sans"/>
          <w:sz w:val="22"/>
          <w:szCs w:val="22"/>
        </w:rPr>
        <w:t>.</w:t>
      </w:r>
      <w:r w:rsidR="008D2187" w:rsidRPr="008D2187">
        <w:rPr>
          <w:rFonts w:ascii="Open Sans" w:hAnsi="Open Sans" w:cs="Open Sans"/>
          <w:sz w:val="22"/>
          <w:szCs w:val="22"/>
        </w:rPr>
        <w:t xml:space="preserve"> Katalog kosztów pośrednich stanowi </w:t>
      </w:r>
      <w:r w:rsidR="008D2187" w:rsidRPr="008D2187">
        <w:rPr>
          <w:rFonts w:ascii="Open Sans" w:hAnsi="Open Sans" w:cs="Open Sans"/>
          <w:bCs/>
          <w:sz w:val="22"/>
          <w:szCs w:val="22"/>
        </w:rPr>
        <w:t>załącznik nr 6</w:t>
      </w:r>
      <w:r w:rsidR="008D2187" w:rsidRPr="008D2187">
        <w:rPr>
          <w:rFonts w:ascii="Open Sans" w:hAnsi="Open Sans" w:cs="Open Sans"/>
          <w:sz w:val="22"/>
          <w:szCs w:val="22"/>
        </w:rPr>
        <w:t xml:space="preserve"> do Regulaminu.</w:t>
      </w:r>
    </w:p>
    <w:p w14:paraId="0F7E5783" w14:textId="77777777" w:rsidR="008D2187" w:rsidRDefault="00514905" w:rsidP="00A07D89">
      <w:pPr>
        <w:pStyle w:val="Akapitzlist"/>
        <w:numPr>
          <w:ilvl w:val="0"/>
          <w:numId w:val="6"/>
        </w:numPr>
        <w:tabs>
          <w:tab w:val="left" w:pos="426"/>
        </w:tabs>
        <w:spacing w:before="120" w:after="120" w:line="288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Podatek od towarów i usług może stanowić koszt kwalifikowalny projektu. Zasady jego kwalifikowania opisano w wytycznych dotyczących kwalifikowalności w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Podrozdziale 3.5. Podatek od towarów i usług (VAT). </w:t>
      </w:r>
    </w:p>
    <w:p w14:paraId="416055A5" w14:textId="1AB17B2C" w:rsidR="003D011C" w:rsidRPr="00BC63B8" w:rsidRDefault="00514905" w:rsidP="00A07D89">
      <w:pPr>
        <w:pStyle w:val="Akapitzlist"/>
        <w:numPr>
          <w:ilvl w:val="0"/>
          <w:numId w:val="6"/>
        </w:numPr>
        <w:tabs>
          <w:tab w:val="left" w:pos="426"/>
        </w:tabs>
        <w:spacing w:before="120" w:after="120" w:line="288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Dla projektu, dla którego </w:t>
      </w:r>
      <w:bookmarkStart w:id="19" w:name="_Hlk150329620"/>
      <w:r w:rsidRPr="00BC63B8">
        <w:rPr>
          <w:rFonts w:ascii="Open Sans" w:hAnsi="Open Sans" w:cs="Open Sans"/>
          <w:sz w:val="22"/>
          <w:szCs w:val="22"/>
        </w:rPr>
        <w:t>we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="008D1A7D">
        <w:rPr>
          <w:rFonts w:ascii="Open Sans" w:hAnsi="Open Sans" w:cs="Open Sans"/>
          <w:sz w:val="22"/>
          <w:szCs w:val="22"/>
        </w:rPr>
        <w:t>wniosku</w:t>
      </w:r>
      <w:r w:rsidR="008D2187">
        <w:rPr>
          <w:rFonts w:ascii="Open Sans" w:hAnsi="Open Sans" w:cs="Open Sans"/>
          <w:sz w:val="22"/>
          <w:szCs w:val="22"/>
        </w:rPr>
        <w:t xml:space="preserve"> </w:t>
      </w:r>
      <w:r w:rsidR="008D1A7D">
        <w:rPr>
          <w:rFonts w:ascii="Open Sans" w:hAnsi="Open Sans" w:cs="Open Sans"/>
          <w:sz w:val="22"/>
          <w:szCs w:val="22"/>
        </w:rPr>
        <w:t xml:space="preserve">o </w:t>
      </w:r>
      <w:r w:rsidRPr="00BC63B8">
        <w:rPr>
          <w:rFonts w:ascii="Open Sans" w:hAnsi="Open Sans" w:cs="Open Sans"/>
          <w:sz w:val="22"/>
          <w:szCs w:val="22"/>
        </w:rPr>
        <w:t>dofinansowanie podatek VAT został przedstawiony jako koszt kwalifikowa</w:t>
      </w:r>
      <w:r w:rsidR="0059738D">
        <w:rPr>
          <w:rFonts w:ascii="Open Sans" w:hAnsi="Open Sans" w:cs="Open Sans"/>
          <w:sz w:val="22"/>
          <w:szCs w:val="22"/>
        </w:rPr>
        <w:t>lny, a jego łączny koszt wynosi</w:t>
      </w:r>
      <w:r w:rsidR="00DA1F80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co najmniej 5 mln EUR (włączając VAT)</w:t>
      </w:r>
      <w:bookmarkEnd w:id="19"/>
      <w:r w:rsidRPr="00BC63B8">
        <w:rPr>
          <w:rFonts w:ascii="Open Sans" w:hAnsi="Open Sans" w:cs="Open Sans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E6143B6" w14:textId="05C797E5" w:rsidR="00BE0EA3" w:rsidRPr="00BC63B8" w:rsidRDefault="00CE30AF" w:rsidP="00A07D89">
      <w:pPr>
        <w:pStyle w:val="Akapitzlist"/>
        <w:numPr>
          <w:ilvl w:val="0"/>
          <w:numId w:val="6"/>
        </w:numPr>
        <w:tabs>
          <w:tab w:val="left" w:pos="426"/>
        </w:tabs>
        <w:spacing w:before="120" w:after="120" w:line="288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BC63B8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BC63B8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BC63B8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BC63B8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BC63B8">
        <w:rPr>
          <w:rFonts w:ascii="Open Sans" w:hAnsi="Open Sans" w:cs="Open Sans"/>
          <w:iCs/>
          <w:sz w:val="22"/>
          <w:szCs w:val="22"/>
        </w:rPr>
        <w:t> </w:t>
      </w:r>
      <w:r w:rsidRPr="00BC63B8">
        <w:rPr>
          <w:rFonts w:ascii="Open Sans" w:hAnsi="Open Sans" w:cs="Open Sans"/>
          <w:iCs/>
          <w:sz w:val="22"/>
          <w:szCs w:val="22"/>
        </w:rPr>
        <w:t>szczególności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883CF4">
        <w:rPr>
          <w:rFonts w:ascii="Open Sans" w:eastAsia="Calibri" w:hAnsi="Open Sans" w:cs="Open Sans"/>
          <w:sz w:val="22"/>
          <w:szCs w:val="22"/>
          <w:lang w:eastAsia="en-US"/>
        </w:rPr>
        <w:t>finansach publicznych oraz</w:t>
      </w:r>
      <w:r w:rsidR="005D257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BD4316"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BC63B8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2FB61DEC" w:rsidR="005A6C06" w:rsidRPr="00BC63B8" w:rsidRDefault="005A6C06" w:rsidP="00A07D89">
      <w:pPr>
        <w:pStyle w:val="Akapitzlist"/>
        <w:widowControl w:val="0"/>
        <w:numPr>
          <w:ilvl w:val="0"/>
          <w:numId w:val="6"/>
        </w:numPr>
        <w:tabs>
          <w:tab w:val="left" w:pos="426"/>
        </w:tabs>
        <w:spacing w:before="120" w:after="120" w:line="288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projektu</w:t>
      </w:r>
      <w:r w:rsidR="000E366C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realizuje projekt na własne ryzyko.</w:t>
      </w:r>
    </w:p>
    <w:p w14:paraId="6D5CF085" w14:textId="027F3ABF" w:rsidR="006C68C3" w:rsidRPr="00BC63B8" w:rsidRDefault="006C68C3" w:rsidP="00A07D89">
      <w:pPr>
        <w:pStyle w:val="Akapitzlist"/>
        <w:numPr>
          <w:ilvl w:val="0"/>
          <w:numId w:val="6"/>
        </w:numPr>
        <w:tabs>
          <w:tab w:val="left" w:pos="426"/>
        </w:tabs>
        <w:spacing w:before="120" w:after="120" w:line="288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zamówień, do których nie stosuje się ustawy z dnia 29 stycznia 2004 r.</w:t>
      </w:r>
      <w:r w:rsidR="00651742" w:rsidRPr="00BC63B8">
        <w:rPr>
          <w:rFonts w:ascii="Open Sans" w:hAnsi="Open Sans" w:cs="Open Sans"/>
          <w:sz w:val="22"/>
          <w:szCs w:val="22"/>
        </w:rPr>
        <w:t xml:space="preserve"> -</w:t>
      </w:r>
      <w:r w:rsidRPr="00BC63B8">
        <w:rPr>
          <w:rFonts w:ascii="Open Sans" w:hAnsi="Open Sans" w:cs="Open Sans"/>
          <w:sz w:val="22"/>
          <w:szCs w:val="22"/>
        </w:rPr>
        <w:t xml:space="preserve"> Prawo zamówień publicznych oraz ustawy z dnia 11 września 2019 r.</w:t>
      </w:r>
      <w:r w:rsidR="002D5A6C" w:rsidRPr="00BC63B8">
        <w:rPr>
          <w:rFonts w:ascii="Open Sans" w:hAnsi="Open Sans" w:cs="Open Sans"/>
          <w:sz w:val="22"/>
          <w:szCs w:val="22"/>
        </w:rPr>
        <w:t xml:space="preserve"> </w:t>
      </w:r>
      <w:r w:rsidR="003E6193">
        <w:rPr>
          <w:rFonts w:ascii="Open Sans" w:hAnsi="Open Sans" w:cs="Open Sans"/>
          <w:sz w:val="22"/>
          <w:szCs w:val="22"/>
        </w:rPr>
        <w:t>-</w:t>
      </w:r>
      <w:r w:rsidR="00651742" w:rsidRPr="00BC63B8">
        <w:rPr>
          <w:rFonts w:ascii="Open Sans" w:hAnsi="Open Sans" w:cs="Open Sans"/>
          <w:sz w:val="22"/>
          <w:szCs w:val="22"/>
        </w:rPr>
        <w:t xml:space="preserve"> </w:t>
      </w:r>
      <w:r w:rsidR="00883CF4">
        <w:rPr>
          <w:rFonts w:ascii="Open Sans" w:hAnsi="Open Sans" w:cs="Open Sans"/>
          <w:sz w:val="22"/>
          <w:szCs w:val="22"/>
        </w:rPr>
        <w:t>Prawo zamówień publicznych,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w których postępowanie o udzielenie zamówienia wszc</w:t>
      </w:r>
      <w:r w:rsidR="0059738D">
        <w:rPr>
          <w:rFonts w:ascii="Open Sans" w:hAnsi="Open Sans" w:cs="Open Sans"/>
          <w:sz w:val="22"/>
          <w:szCs w:val="22"/>
        </w:rPr>
        <w:t xml:space="preserve">zęto przed dniem zawarcia </w:t>
      </w:r>
      <w:r w:rsidR="00883CF4">
        <w:rPr>
          <w:rFonts w:ascii="Open Sans" w:hAnsi="Open Sans" w:cs="Open Sans"/>
          <w:sz w:val="22"/>
          <w:szCs w:val="22"/>
        </w:rPr>
        <w:t>umowy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 dofinansowanie projektu, zas</w:t>
      </w:r>
      <w:r w:rsidR="00883CF4">
        <w:rPr>
          <w:rFonts w:ascii="Open Sans" w:hAnsi="Open Sans" w:cs="Open Sans"/>
          <w:sz w:val="22"/>
          <w:szCs w:val="22"/>
        </w:rPr>
        <w:t xml:space="preserve">tosowanie mają wymogi określone </w:t>
      </w:r>
      <w:r w:rsidRPr="00BC63B8">
        <w:rPr>
          <w:rFonts w:ascii="Open Sans" w:hAnsi="Open Sans" w:cs="Open Sans"/>
          <w:sz w:val="22"/>
          <w:szCs w:val="22"/>
        </w:rPr>
        <w:t>w wytycznych dotyczących kwalifikowalności, w tym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7D3E990B" w:rsidR="00F25ADC" w:rsidRPr="00BC63B8" w:rsidRDefault="00F25ADC" w:rsidP="00A07D89">
      <w:pPr>
        <w:pStyle w:val="Akapitzlist"/>
        <w:widowControl w:val="0"/>
        <w:numPr>
          <w:ilvl w:val="0"/>
          <w:numId w:val="6"/>
        </w:numPr>
        <w:tabs>
          <w:tab w:val="left" w:pos="426"/>
        </w:tabs>
        <w:spacing w:before="120" w:after="120" w:line="288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Przy ocenie prawidłowości udzielania zamó</w:t>
      </w:r>
      <w:r w:rsidR="0059738D">
        <w:rPr>
          <w:rFonts w:ascii="Open Sans" w:hAnsi="Open Sans" w:cs="Open Sans"/>
          <w:sz w:val="22"/>
          <w:szCs w:val="22"/>
        </w:rPr>
        <w:t xml:space="preserve">wień wszczętych przed wejściem </w:t>
      </w:r>
      <w:r w:rsidRPr="00BC63B8">
        <w:rPr>
          <w:rFonts w:ascii="Open Sans" w:hAnsi="Open Sans" w:cs="Open Sans"/>
          <w:sz w:val="22"/>
          <w:szCs w:val="22"/>
        </w:rPr>
        <w:t>w życie pierwszej wersji Wytycznych dotycząc</w:t>
      </w:r>
      <w:r w:rsidR="0059738D">
        <w:rPr>
          <w:rFonts w:ascii="Open Sans" w:hAnsi="Open Sans" w:cs="Open Sans"/>
          <w:sz w:val="22"/>
          <w:szCs w:val="22"/>
        </w:rPr>
        <w:t xml:space="preserve">ych kwalifikowalności wydatków </w:t>
      </w:r>
      <w:r w:rsidRPr="00BC63B8">
        <w:rPr>
          <w:rFonts w:ascii="Open Sans" w:hAnsi="Open Sans" w:cs="Open Sans"/>
          <w:sz w:val="22"/>
          <w:szCs w:val="22"/>
        </w:rPr>
        <w:t xml:space="preserve">na lata 2021-2027 (czyli przed </w:t>
      </w:r>
      <w:r w:rsidR="006420FD" w:rsidRPr="00BC63B8">
        <w:rPr>
          <w:rFonts w:ascii="Open Sans" w:hAnsi="Open Sans" w:cs="Open Sans"/>
          <w:sz w:val="22"/>
          <w:szCs w:val="22"/>
        </w:rPr>
        <w:t xml:space="preserve">25 </w:t>
      </w:r>
      <w:r w:rsidRPr="00BC63B8">
        <w:rPr>
          <w:rFonts w:ascii="Open Sans" w:hAnsi="Open Sans" w:cs="Open Sans"/>
          <w:sz w:val="22"/>
          <w:szCs w:val="22"/>
        </w:rPr>
        <w:t>listopada 2022 r.), zamówienia udzielane przez beneficjenta będącego podmiotem zobowiązanym do stosowania zasady konkurencyjności, są weryfikowane pod względem zgodności z regulacjami krajowymi i unijnymi</w:t>
      </w:r>
      <w:r w:rsidR="00F334B4">
        <w:rPr>
          <w:rFonts w:ascii="Open Sans" w:hAnsi="Open Sans" w:cs="Open Sans"/>
          <w:sz w:val="22"/>
          <w:szCs w:val="22"/>
        </w:rPr>
        <w:t>, z zasadą uczciwej konkurencji</w:t>
      </w:r>
      <w:r w:rsidR="00DA1F80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i równego traktowania wykonawców.</w:t>
      </w:r>
    </w:p>
    <w:p w14:paraId="6F8E0CDA" w14:textId="59D58DA0" w:rsidR="00CF3020" w:rsidRPr="00BC63B8" w:rsidRDefault="00CF3020" w:rsidP="00A07D89">
      <w:pPr>
        <w:pStyle w:val="Akapitzlist"/>
        <w:widowControl w:val="0"/>
        <w:numPr>
          <w:ilvl w:val="0"/>
          <w:numId w:val="6"/>
        </w:numPr>
        <w:tabs>
          <w:tab w:val="left" w:pos="426"/>
        </w:tabs>
        <w:spacing w:before="120" w:after="120" w:line="288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</w:t>
      </w:r>
      <w:r w:rsidR="005A6C0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4855E1" w:rsidRPr="00BC63B8">
        <w:rPr>
          <w:rFonts w:ascii="Open Sans" w:hAnsi="Open Sans" w:cs="Open Sans"/>
          <w:sz w:val="22"/>
          <w:szCs w:val="22"/>
        </w:rPr>
        <w:t xml:space="preserve">gdy </w:t>
      </w:r>
      <w:r w:rsidR="00B44D29">
        <w:rPr>
          <w:rFonts w:ascii="Open Sans" w:hAnsi="Open Sans" w:cs="Open Sans"/>
          <w:sz w:val="22"/>
          <w:szCs w:val="22"/>
        </w:rPr>
        <w:t>w</w:t>
      </w:r>
      <w:r w:rsidR="00042F3E" w:rsidRPr="00BC63B8">
        <w:rPr>
          <w:rFonts w:ascii="Open Sans" w:hAnsi="Open Sans" w:cs="Open Sans"/>
          <w:sz w:val="22"/>
          <w:szCs w:val="22"/>
        </w:rPr>
        <w:t>nioskodaw</w:t>
      </w:r>
      <w:r w:rsidR="004855E1" w:rsidRPr="00BC63B8">
        <w:rPr>
          <w:rFonts w:ascii="Open Sans" w:hAnsi="Open Sans" w:cs="Open Sans"/>
          <w:sz w:val="22"/>
          <w:szCs w:val="22"/>
        </w:rPr>
        <w:t>ca</w:t>
      </w:r>
      <w:r w:rsidR="00875EC3" w:rsidRPr="00BC63B8">
        <w:rPr>
          <w:rFonts w:ascii="Open Sans" w:hAnsi="Open Sans" w:cs="Open Sans"/>
          <w:sz w:val="22"/>
          <w:szCs w:val="22"/>
        </w:rPr>
        <w:t>/</w:t>
      </w:r>
      <w:r w:rsidR="006B3327" w:rsidRPr="00BC63B8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BC63B8">
        <w:rPr>
          <w:rFonts w:ascii="Open Sans" w:hAnsi="Open Sans" w:cs="Open Sans"/>
          <w:sz w:val="22"/>
          <w:szCs w:val="22"/>
        </w:rPr>
        <w:t>przeprowadza</w:t>
      </w:r>
      <w:r w:rsidRPr="00BC63B8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BC63B8">
        <w:rPr>
          <w:rFonts w:ascii="Open Sans" w:hAnsi="Open Sans" w:cs="Open Sans"/>
          <w:sz w:val="22"/>
          <w:szCs w:val="22"/>
        </w:rPr>
        <w:t>nia</w:t>
      </w:r>
      <w:r w:rsidRPr="00BC63B8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BC63B8">
        <w:rPr>
          <w:rFonts w:ascii="Open Sans" w:hAnsi="Open Sans" w:cs="Open Sans"/>
          <w:sz w:val="22"/>
          <w:szCs w:val="22"/>
        </w:rPr>
        <w:t xml:space="preserve">on </w:t>
      </w:r>
      <w:r w:rsidRPr="00BC63B8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BC63B8">
        <w:rPr>
          <w:rFonts w:ascii="Open Sans" w:hAnsi="Open Sans" w:cs="Open Sans"/>
          <w:sz w:val="22"/>
          <w:szCs w:val="22"/>
        </w:rPr>
        <w:t>bazy konkurencyjności</w:t>
      </w:r>
      <w:r w:rsidR="008D2187">
        <w:rPr>
          <w:rFonts w:ascii="Open Sans" w:hAnsi="Open Sans" w:cs="Open Sans"/>
          <w:sz w:val="22"/>
          <w:szCs w:val="22"/>
        </w:rPr>
        <w:t xml:space="preserve"> </w:t>
      </w:r>
      <w:r w:rsidR="008D2187" w:rsidRPr="00CE477A">
        <w:rPr>
          <w:rFonts w:ascii="Open Sans" w:hAnsi="Open Sans" w:cs="Open Sans"/>
          <w:sz w:val="22"/>
          <w:szCs w:val="22"/>
        </w:rPr>
        <w:t>i prowadzi komunikację na zasadach określonych w wytycznych dotyczących kwalifikowalności</w:t>
      </w:r>
      <w:hyperlink r:id="rId14" w:history="1"/>
      <w:r w:rsidRPr="00BC63B8">
        <w:rPr>
          <w:rFonts w:ascii="Open Sans" w:hAnsi="Open Sans" w:cs="Open Sans"/>
          <w:sz w:val="22"/>
          <w:szCs w:val="22"/>
        </w:rPr>
        <w:t>.</w:t>
      </w:r>
    </w:p>
    <w:p w14:paraId="5330AB6C" w14:textId="65FD622A" w:rsidR="00981786" w:rsidRPr="00BC63B8" w:rsidRDefault="00981786" w:rsidP="00A07D89">
      <w:pPr>
        <w:pStyle w:val="Akapitzlist"/>
        <w:widowControl w:val="0"/>
        <w:numPr>
          <w:ilvl w:val="0"/>
          <w:numId w:val="6"/>
        </w:numPr>
        <w:spacing w:before="120" w:after="120" w:line="288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</w:t>
      </w:r>
      <w:r w:rsidR="00883CF4">
        <w:rPr>
          <w:rFonts w:ascii="Open Sans" w:hAnsi="Open Sans" w:cs="Open Sans"/>
          <w:color w:val="000000" w:themeColor="text1"/>
          <w:sz w:val="22"/>
          <w:szCs w:val="22"/>
        </w:rPr>
        <w:t xml:space="preserve"> i przeprowadzenia postępowania </w:t>
      </w:r>
      <w:r w:rsidRPr="00BC63B8">
        <w:rPr>
          <w:rFonts w:ascii="Open Sans" w:hAnsi="Open Sans" w:cs="Open Sans"/>
          <w:color w:val="000000" w:themeColor="text1"/>
          <w:sz w:val="22"/>
          <w:szCs w:val="22"/>
        </w:rPr>
        <w:t>o udzielenie zamówienia w sposób zapewniający zachowanie uczciwej konkurencji oraz równe traktowanie wykonawców</w:t>
      </w:r>
      <w:r w:rsidR="006420FD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420FD" w:rsidRPr="00BC63B8">
        <w:rPr>
          <w:rFonts w:ascii="Open Sans" w:hAnsi="Open Sans" w:cs="Open Sans"/>
          <w:sz w:val="22"/>
          <w:szCs w:val="22"/>
        </w:rPr>
        <w:t xml:space="preserve">a także w sposób przejrzysty i proporcjonalny </w:t>
      </w:r>
      <w:r w:rsidR="00883CF4">
        <w:rPr>
          <w:rFonts w:ascii="Open Sans" w:hAnsi="Open Sans" w:cs="Open Sans"/>
          <w:sz w:val="22"/>
          <w:szCs w:val="22"/>
        </w:rPr>
        <w:t>– zgodnie z procedurą określoną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="006420FD" w:rsidRPr="00BC63B8">
        <w:rPr>
          <w:rFonts w:ascii="Open Sans" w:hAnsi="Open Sans" w:cs="Open Sans"/>
          <w:sz w:val="22"/>
          <w:szCs w:val="22"/>
        </w:rPr>
        <w:t xml:space="preserve">w podrozdziale 3.2 wytycznych </w:t>
      </w:r>
      <w:r w:rsidR="00D437F0">
        <w:rPr>
          <w:rFonts w:ascii="Open Sans" w:hAnsi="Open Sans" w:cs="Open Sans"/>
          <w:sz w:val="22"/>
          <w:szCs w:val="22"/>
        </w:rPr>
        <w:t xml:space="preserve">dotyczących kwalifikowalności </w:t>
      </w:r>
      <w:r w:rsidR="006420FD" w:rsidRPr="00BC63B8">
        <w:rPr>
          <w:rFonts w:ascii="Open Sans" w:hAnsi="Open Sans" w:cs="Open Sans"/>
          <w:sz w:val="22"/>
          <w:szCs w:val="22"/>
        </w:rPr>
        <w:t>(zasada konkurencyjności)</w:t>
      </w:r>
      <w:r w:rsidR="009A7010" w:rsidRPr="00BC63B8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23D78DE" w14:textId="2024BF14" w:rsidR="00514905" w:rsidRPr="00C77A3B" w:rsidRDefault="00514905" w:rsidP="00A07D89">
      <w:pPr>
        <w:pStyle w:val="Akapitzlist"/>
        <w:widowControl w:val="0"/>
        <w:numPr>
          <w:ilvl w:val="0"/>
          <w:numId w:val="6"/>
        </w:numPr>
        <w:spacing w:before="120" w:after="120" w:line="288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C77A3B">
        <w:rPr>
          <w:rFonts w:ascii="Open Sans" w:hAnsi="Open Sans" w:cs="Open Sans"/>
          <w:sz w:val="22"/>
          <w:szCs w:val="22"/>
        </w:rPr>
        <w:t>Do dofinansowania kwalifikują się tylko projekty, których wsparcie nie stanowi pomocy publicznej</w:t>
      </w:r>
      <w:r w:rsidR="00345CB2" w:rsidRPr="00C77A3B">
        <w:rPr>
          <w:rFonts w:ascii="Open Sans" w:hAnsi="Open Sans" w:cs="Open Sans"/>
          <w:sz w:val="22"/>
          <w:szCs w:val="22"/>
        </w:rPr>
        <w:t xml:space="preserve"> lub</w:t>
      </w:r>
      <w:r w:rsidR="0094713D" w:rsidRPr="00C77A3B">
        <w:rPr>
          <w:rFonts w:ascii="Open Sans" w:hAnsi="Open Sans" w:cs="Open Sans"/>
          <w:sz w:val="22"/>
          <w:szCs w:val="22"/>
        </w:rPr>
        <w:t xml:space="preserve"> </w:t>
      </w:r>
      <w:r w:rsidRPr="00C77A3B">
        <w:rPr>
          <w:rFonts w:ascii="Open Sans" w:hAnsi="Open Sans" w:cs="Open Sans"/>
          <w:sz w:val="22"/>
          <w:szCs w:val="22"/>
        </w:rPr>
        <w:t xml:space="preserve">pomocy de </w:t>
      </w:r>
      <w:proofErr w:type="spellStart"/>
      <w:r w:rsidRPr="00C77A3B">
        <w:rPr>
          <w:rFonts w:ascii="Open Sans" w:hAnsi="Open Sans" w:cs="Open Sans"/>
          <w:sz w:val="22"/>
          <w:szCs w:val="22"/>
        </w:rPr>
        <w:t>minimis</w:t>
      </w:r>
      <w:proofErr w:type="spellEnd"/>
      <w:r w:rsidRPr="00C77A3B">
        <w:rPr>
          <w:rFonts w:ascii="Open Sans" w:hAnsi="Open Sans" w:cs="Open Sans"/>
          <w:sz w:val="22"/>
          <w:szCs w:val="22"/>
        </w:rPr>
        <w:t>.</w:t>
      </w:r>
    </w:p>
    <w:p w14:paraId="60E7551F" w14:textId="6E5FE287" w:rsidR="008D2187" w:rsidRDefault="008D2187" w:rsidP="00A07D89">
      <w:pPr>
        <w:pStyle w:val="Akapitzlist"/>
        <w:widowControl w:val="0"/>
        <w:numPr>
          <w:ilvl w:val="0"/>
          <w:numId w:val="6"/>
        </w:numPr>
        <w:spacing w:after="120" w:line="288" w:lineRule="auto"/>
        <w:ind w:left="351" w:hanging="357"/>
        <w:contextualSpacing w:val="0"/>
        <w:rPr>
          <w:rFonts w:ascii="Open Sans" w:hAnsi="Open Sans" w:cs="Open Sans"/>
          <w:sz w:val="22"/>
          <w:szCs w:val="22"/>
        </w:rPr>
      </w:pPr>
      <w:r w:rsidRPr="00027C3E">
        <w:rPr>
          <w:rFonts w:ascii="Open Sans" w:hAnsi="Open Sans" w:cs="Open Sans"/>
          <w:sz w:val="22"/>
          <w:szCs w:val="22"/>
        </w:rPr>
        <w:t>Wnioskodawca</w:t>
      </w:r>
      <w:r>
        <w:rPr>
          <w:rFonts w:ascii="Open Sans" w:hAnsi="Open Sans" w:cs="Open Sans"/>
          <w:sz w:val="22"/>
          <w:szCs w:val="22"/>
        </w:rPr>
        <w:t xml:space="preserve">, a następnie </w:t>
      </w:r>
      <w:r w:rsidRPr="00027C3E">
        <w:rPr>
          <w:rFonts w:ascii="Open Sans" w:hAnsi="Open Sans" w:cs="Open Sans"/>
          <w:sz w:val="22"/>
          <w:szCs w:val="22"/>
        </w:rPr>
        <w:t>beneficjent</w:t>
      </w:r>
      <w:r>
        <w:rPr>
          <w:rFonts w:ascii="Open Sans" w:hAnsi="Open Sans" w:cs="Open Sans"/>
          <w:sz w:val="22"/>
          <w:szCs w:val="22"/>
        </w:rPr>
        <w:t xml:space="preserve"> (w przypadku otrzymania dofinansowania)</w:t>
      </w:r>
      <w:r w:rsidRPr="00027C3E">
        <w:rPr>
          <w:rFonts w:ascii="Open Sans" w:hAnsi="Open Sans" w:cs="Open Sans"/>
          <w:sz w:val="22"/>
          <w:szCs w:val="22"/>
        </w:rPr>
        <w:t xml:space="preserve"> jest zobowiązany do stosowania standardów dostępności, w szczególności informacyjno-promocyjnego </w:t>
      </w:r>
      <w:r>
        <w:rPr>
          <w:rFonts w:ascii="Open Sans" w:hAnsi="Open Sans" w:cs="Open Sans"/>
          <w:sz w:val="22"/>
          <w:szCs w:val="22"/>
        </w:rPr>
        <w:t>oraz cyfrowego (w zakresie w jakim dotyczy)</w:t>
      </w:r>
      <w:r w:rsidRPr="00027C3E">
        <w:rPr>
          <w:rFonts w:ascii="Open Sans" w:hAnsi="Open Sans" w:cs="Open Sans"/>
          <w:sz w:val="22"/>
          <w:szCs w:val="22"/>
        </w:rPr>
        <w:t>, ujętych w</w:t>
      </w:r>
      <w:r>
        <w:rPr>
          <w:rFonts w:ascii="Open Sans" w:hAnsi="Open Sans" w:cs="Open Sans"/>
          <w:sz w:val="22"/>
          <w:szCs w:val="22"/>
        </w:rPr>
        <w:t xml:space="preserve"> załączniku nr 2 do</w:t>
      </w:r>
      <w:r w:rsidRPr="00027C3E">
        <w:rPr>
          <w:rFonts w:ascii="Open Sans" w:hAnsi="Open Sans" w:cs="Open Sans"/>
          <w:sz w:val="22"/>
          <w:szCs w:val="22"/>
        </w:rPr>
        <w:t xml:space="preserve"> Wytycznych równościowych.</w:t>
      </w:r>
      <w:r>
        <w:rPr>
          <w:rFonts w:ascii="Open Sans" w:hAnsi="Open Sans" w:cs="Open Sans"/>
          <w:sz w:val="22"/>
          <w:szCs w:val="22"/>
        </w:rPr>
        <w:t xml:space="preserve"> Standardy dostępności </w:t>
      </w:r>
      <w:r w:rsidRPr="002E6DF1">
        <w:rPr>
          <w:rFonts w:ascii="Open Sans" w:hAnsi="Open Sans" w:cs="Open Sans"/>
          <w:sz w:val="22"/>
          <w:szCs w:val="22"/>
        </w:rPr>
        <w:t>stanowi</w:t>
      </w:r>
      <w:r>
        <w:rPr>
          <w:rFonts w:ascii="Open Sans" w:hAnsi="Open Sans" w:cs="Open Sans"/>
          <w:sz w:val="22"/>
          <w:szCs w:val="22"/>
        </w:rPr>
        <w:t xml:space="preserve">ą </w:t>
      </w:r>
      <w:r w:rsidRPr="003F6350">
        <w:rPr>
          <w:rFonts w:ascii="Open Sans" w:hAnsi="Open Sans" w:cs="Open Sans"/>
          <w:bCs/>
          <w:sz w:val="22"/>
          <w:szCs w:val="22"/>
        </w:rPr>
        <w:t xml:space="preserve">załącznik nr </w:t>
      </w:r>
      <w:r>
        <w:rPr>
          <w:rFonts w:ascii="Open Sans" w:hAnsi="Open Sans" w:cs="Open Sans"/>
          <w:bCs/>
          <w:sz w:val="22"/>
          <w:szCs w:val="22"/>
        </w:rPr>
        <w:t>10</w:t>
      </w:r>
      <w:r w:rsidRPr="002E6DF1">
        <w:rPr>
          <w:rFonts w:ascii="Open Sans" w:hAnsi="Open Sans" w:cs="Open Sans"/>
          <w:sz w:val="22"/>
          <w:szCs w:val="22"/>
        </w:rPr>
        <w:t xml:space="preserve"> do Regulaminu</w:t>
      </w:r>
      <w:r>
        <w:rPr>
          <w:rFonts w:ascii="Open Sans" w:hAnsi="Open Sans" w:cs="Open Sans"/>
          <w:sz w:val="22"/>
          <w:szCs w:val="22"/>
        </w:rPr>
        <w:t xml:space="preserve">. </w:t>
      </w:r>
    </w:p>
    <w:p w14:paraId="71429F8B" w14:textId="1FED135C" w:rsidR="00B37C79" w:rsidRDefault="00B37C79" w:rsidP="00A07D89">
      <w:pPr>
        <w:pStyle w:val="Akapitzlist"/>
        <w:widowControl w:val="0"/>
        <w:numPr>
          <w:ilvl w:val="0"/>
          <w:numId w:val="6"/>
        </w:numPr>
        <w:spacing w:after="120" w:line="288" w:lineRule="auto"/>
        <w:ind w:left="351" w:hanging="357"/>
        <w:contextualSpacing w:val="0"/>
        <w:rPr>
          <w:rFonts w:ascii="Open Sans" w:hAnsi="Open Sans" w:cs="Open Sans"/>
          <w:sz w:val="22"/>
          <w:szCs w:val="22"/>
        </w:rPr>
      </w:pPr>
      <w:r w:rsidRPr="00027C3E">
        <w:rPr>
          <w:rFonts w:ascii="Open Sans" w:hAnsi="Open Sans" w:cs="Open Sans"/>
          <w:sz w:val="22"/>
          <w:szCs w:val="22"/>
        </w:rPr>
        <w:t>W ramach naboru</w:t>
      </w:r>
      <w:r>
        <w:rPr>
          <w:rFonts w:ascii="Open Sans" w:hAnsi="Open Sans" w:cs="Open Sans"/>
          <w:sz w:val="22"/>
          <w:szCs w:val="22"/>
        </w:rPr>
        <w:t>,</w:t>
      </w:r>
      <w:r w:rsidRPr="00027C3E">
        <w:rPr>
          <w:rFonts w:ascii="Open Sans" w:hAnsi="Open Sans" w:cs="Open Sans"/>
          <w:sz w:val="22"/>
          <w:szCs w:val="22"/>
        </w:rPr>
        <w:t xml:space="preserve"> ze względu na przyjęty sposób finansowania projekt</w:t>
      </w:r>
      <w:r>
        <w:rPr>
          <w:rFonts w:ascii="Open Sans" w:hAnsi="Open Sans" w:cs="Open Sans"/>
          <w:sz w:val="22"/>
          <w:szCs w:val="22"/>
        </w:rPr>
        <w:t>u</w:t>
      </w:r>
      <w:r w:rsidRPr="00027C3E">
        <w:rPr>
          <w:rFonts w:ascii="Open Sans" w:hAnsi="Open Sans" w:cs="Open Sans"/>
          <w:sz w:val="22"/>
          <w:szCs w:val="22"/>
        </w:rPr>
        <w:t>, zgodnie z</w:t>
      </w:r>
      <w:r>
        <w:rPr>
          <w:rFonts w:ascii="Open Sans" w:hAnsi="Open Sans" w:cs="Open Sans"/>
          <w:sz w:val="22"/>
          <w:szCs w:val="22"/>
        </w:rPr>
        <w:t> </w:t>
      </w:r>
      <w:r w:rsidRPr="00027C3E">
        <w:rPr>
          <w:rFonts w:ascii="Open Sans" w:hAnsi="Open Sans" w:cs="Open Sans"/>
          <w:sz w:val="22"/>
          <w:szCs w:val="22"/>
        </w:rPr>
        <w:t>postanowieniami Wytycznych równościowych, na etapie realizacji projektu dopuszcza się stosowanie MRU, o którym mowa w Wytycznych równościowych.</w:t>
      </w:r>
    </w:p>
    <w:p w14:paraId="1BF47609" w14:textId="77777777" w:rsidR="00B37C79" w:rsidRPr="00B37C79" w:rsidRDefault="00B37C79" w:rsidP="00A07D89">
      <w:pPr>
        <w:pStyle w:val="Akapitzlist"/>
        <w:widowControl w:val="0"/>
        <w:numPr>
          <w:ilvl w:val="0"/>
          <w:numId w:val="6"/>
        </w:numPr>
        <w:spacing w:after="120" w:line="288" w:lineRule="auto"/>
        <w:ind w:left="351" w:hanging="357"/>
        <w:contextualSpacing w:val="0"/>
        <w:rPr>
          <w:rFonts w:ascii="Open Sans" w:hAnsi="Open Sans" w:cs="Open Sans"/>
          <w:sz w:val="22"/>
          <w:szCs w:val="22"/>
        </w:rPr>
      </w:pPr>
      <w:r w:rsidRPr="00B37C79">
        <w:rPr>
          <w:rFonts w:ascii="Open Sans" w:hAnsi="Open Sans" w:cs="Open Sans"/>
          <w:sz w:val="22"/>
          <w:szCs w:val="22"/>
        </w:rPr>
        <w:t>Wnioskodawca a następnie beneficjent (w przypadku otrzymania dofinansowania) zobowiązany jest do przestrzegania praw i wolności określonych w Karcie Praw Podstawowych (KPP) oraz Konwencji o prawach osób niepełnosprawnych (KPON).</w:t>
      </w:r>
      <w:r w:rsidRPr="00B37C79">
        <w:rPr>
          <w:rFonts w:ascii="Open Sans" w:hAnsi="Open Sans" w:cs="Open Sans"/>
          <w:sz w:val="22"/>
          <w:szCs w:val="22"/>
        </w:rPr>
        <w:br/>
        <w:t>W zakresie KPP w szczególności należy przestrzegać następujących praw:</w:t>
      </w:r>
    </w:p>
    <w:p w14:paraId="0C60EEA5" w14:textId="7C658FA8" w:rsidR="00B37C79" w:rsidRPr="00C248D9" w:rsidRDefault="00B37C79" w:rsidP="00A07D89">
      <w:pPr>
        <w:pStyle w:val="Akapitzlist"/>
        <w:widowControl w:val="0"/>
        <w:numPr>
          <w:ilvl w:val="1"/>
          <w:numId w:val="27"/>
        </w:numPr>
        <w:spacing w:after="120" w:line="288" w:lineRule="auto"/>
        <w:ind w:left="720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>art. 20</w:t>
      </w:r>
      <w:r>
        <w:rPr>
          <w:rFonts w:ascii="Open Sans" w:hAnsi="Open Sans" w:cs="Open Sans"/>
          <w:sz w:val="22"/>
          <w:szCs w:val="22"/>
        </w:rPr>
        <w:t xml:space="preserve"> R</w:t>
      </w:r>
      <w:r w:rsidRPr="00C248D9">
        <w:rPr>
          <w:rFonts w:ascii="Open Sans" w:hAnsi="Open Sans" w:cs="Open Sans"/>
          <w:sz w:val="22"/>
          <w:szCs w:val="22"/>
        </w:rPr>
        <w:t>ówność wobec prawa</w:t>
      </w:r>
      <w:r>
        <w:rPr>
          <w:rFonts w:ascii="Open Sans" w:hAnsi="Open Sans" w:cs="Open Sans"/>
          <w:sz w:val="22"/>
          <w:szCs w:val="22"/>
        </w:rPr>
        <w:t>,</w:t>
      </w:r>
    </w:p>
    <w:p w14:paraId="7DAFEC55" w14:textId="786001A5" w:rsidR="00B37C79" w:rsidRPr="00C248D9" w:rsidRDefault="00B37C79" w:rsidP="00A07D89">
      <w:pPr>
        <w:pStyle w:val="Akapitzlist"/>
        <w:widowControl w:val="0"/>
        <w:numPr>
          <w:ilvl w:val="1"/>
          <w:numId w:val="27"/>
        </w:numPr>
        <w:spacing w:after="120" w:line="288" w:lineRule="auto"/>
        <w:ind w:left="720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 xml:space="preserve">art. 21 </w:t>
      </w:r>
      <w:r>
        <w:rPr>
          <w:rFonts w:ascii="Open Sans" w:hAnsi="Open Sans" w:cs="Open Sans"/>
          <w:sz w:val="22"/>
          <w:szCs w:val="22"/>
        </w:rPr>
        <w:t>N</w:t>
      </w:r>
      <w:r w:rsidRPr="00C248D9">
        <w:rPr>
          <w:rFonts w:ascii="Open Sans" w:hAnsi="Open Sans" w:cs="Open Sans"/>
          <w:sz w:val="22"/>
          <w:szCs w:val="22"/>
        </w:rPr>
        <w:t>iedyskryminacja</w:t>
      </w:r>
      <w:r>
        <w:rPr>
          <w:rFonts w:ascii="Open Sans" w:hAnsi="Open Sans" w:cs="Open Sans"/>
          <w:sz w:val="22"/>
          <w:szCs w:val="22"/>
        </w:rPr>
        <w:t>,</w:t>
      </w:r>
    </w:p>
    <w:p w14:paraId="610A6227" w14:textId="35B44A6D" w:rsidR="00B37C79" w:rsidRPr="00C248D9" w:rsidRDefault="00B37C79" w:rsidP="00A07D89">
      <w:pPr>
        <w:pStyle w:val="Akapitzlist"/>
        <w:widowControl w:val="0"/>
        <w:numPr>
          <w:ilvl w:val="1"/>
          <w:numId w:val="27"/>
        </w:numPr>
        <w:spacing w:after="120" w:line="288" w:lineRule="auto"/>
        <w:ind w:left="720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>art. 23 Równość kobiet i mężczyzn</w:t>
      </w:r>
      <w:r>
        <w:rPr>
          <w:rFonts w:ascii="Open Sans" w:hAnsi="Open Sans" w:cs="Open Sans"/>
          <w:sz w:val="22"/>
          <w:szCs w:val="22"/>
        </w:rPr>
        <w:t>,</w:t>
      </w:r>
    </w:p>
    <w:p w14:paraId="666453F3" w14:textId="440FF0CD" w:rsidR="00B37C79" w:rsidRPr="00C248D9" w:rsidRDefault="00B37C79" w:rsidP="00A07D89">
      <w:pPr>
        <w:pStyle w:val="Akapitzlist"/>
        <w:widowControl w:val="0"/>
        <w:numPr>
          <w:ilvl w:val="1"/>
          <w:numId w:val="27"/>
        </w:numPr>
        <w:spacing w:after="120" w:line="288" w:lineRule="auto"/>
        <w:ind w:left="720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>art. 25 Prawa osób w podeszłym wieku</w:t>
      </w:r>
      <w:r>
        <w:rPr>
          <w:rFonts w:ascii="Open Sans" w:hAnsi="Open Sans" w:cs="Open Sans"/>
          <w:sz w:val="22"/>
          <w:szCs w:val="22"/>
        </w:rPr>
        <w:t>,</w:t>
      </w:r>
    </w:p>
    <w:p w14:paraId="31F56CB1" w14:textId="355233FD" w:rsidR="00B37C79" w:rsidRPr="00C248D9" w:rsidRDefault="00B37C79" w:rsidP="00A07D89">
      <w:pPr>
        <w:pStyle w:val="Akapitzlist"/>
        <w:widowControl w:val="0"/>
        <w:numPr>
          <w:ilvl w:val="1"/>
          <w:numId w:val="27"/>
        </w:numPr>
        <w:spacing w:after="120" w:line="288" w:lineRule="auto"/>
        <w:ind w:left="720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>art. 26 Integracja osób niepełnosprawnych</w:t>
      </w:r>
      <w:r>
        <w:rPr>
          <w:rFonts w:ascii="Open Sans" w:hAnsi="Open Sans" w:cs="Open Sans"/>
          <w:sz w:val="22"/>
          <w:szCs w:val="22"/>
        </w:rPr>
        <w:t>.</w:t>
      </w:r>
    </w:p>
    <w:p w14:paraId="2F578CDB" w14:textId="77777777" w:rsidR="00B37C79" w:rsidRPr="00C248D9" w:rsidRDefault="00B37C79" w:rsidP="00D002AF">
      <w:pPr>
        <w:pStyle w:val="Akapitzlist"/>
        <w:widowControl w:val="0"/>
        <w:spacing w:after="120" w:line="288" w:lineRule="auto"/>
        <w:ind w:left="357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 xml:space="preserve">Natomiast w zakresie KPON w szczególności </w:t>
      </w:r>
      <w:r>
        <w:rPr>
          <w:rFonts w:ascii="Open Sans" w:hAnsi="Open Sans" w:cs="Open Sans"/>
          <w:sz w:val="22"/>
          <w:szCs w:val="22"/>
        </w:rPr>
        <w:t xml:space="preserve">należy </w:t>
      </w:r>
      <w:r w:rsidRPr="00C248D9">
        <w:rPr>
          <w:rFonts w:ascii="Open Sans" w:hAnsi="Open Sans" w:cs="Open Sans"/>
          <w:sz w:val="22"/>
          <w:szCs w:val="22"/>
        </w:rPr>
        <w:t>przestrzega</w:t>
      </w:r>
      <w:r>
        <w:rPr>
          <w:rFonts w:ascii="Open Sans" w:hAnsi="Open Sans" w:cs="Open Sans"/>
          <w:sz w:val="22"/>
          <w:szCs w:val="22"/>
        </w:rPr>
        <w:t>ć</w:t>
      </w:r>
      <w:r w:rsidRPr="00C248D9">
        <w:rPr>
          <w:rFonts w:ascii="Open Sans" w:hAnsi="Open Sans" w:cs="Open Sans"/>
          <w:sz w:val="22"/>
          <w:szCs w:val="22"/>
        </w:rPr>
        <w:t>:</w:t>
      </w:r>
    </w:p>
    <w:p w14:paraId="4CC37D22" w14:textId="1F868654" w:rsidR="00B37C79" w:rsidRPr="00C248D9" w:rsidRDefault="00B37C79" w:rsidP="00A07D89">
      <w:pPr>
        <w:pStyle w:val="Akapitzlist"/>
        <w:widowControl w:val="0"/>
        <w:numPr>
          <w:ilvl w:val="1"/>
          <w:numId w:val="27"/>
        </w:numPr>
        <w:spacing w:after="120" w:line="288" w:lineRule="auto"/>
        <w:ind w:left="720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>art. 4 Obowiązki ogólne</w:t>
      </w:r>
      <w:r>
        <w:rPr>
          <w:rFonts w:ascii="Open Sans" w:hAnsi="Open Sans" w:cs="Open Sans"/>
          <w:sz w:val="22"/>
          <w:szCs w:val="22"/>
        </w:rPr>
        <w:t>,</w:t>
      </w:r>
    </w:p>
    <w:p w14:paraId="02A45773" w14:textId="432C95C2" w:rsidR="00B37C79" w:rsidRPr="00C248D9" w:rsidRDefault="00B37C79" w:rsidP="00A07D89">
      <w:pPr>
        <w:pStyle w:val="Akapitzlist"/>
        <w:widowControl w:val="0"/>
        <w:numPr>
          <w:ilvl w:val="1"/>
          <w:numId w:val="27"/>
        </w:numPr>
        <w:spacing w:after="120" w:line="288" w:lineRule="auto"/>
        <w:ind w:left="720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>art. 9 Dostępność</w:t>
      </w:r>
      <w:r>
        <w:rPr>
          <w:rFonts w:ascii="Open Sans" w:hAnsi="Open Sans" w:cs="Open Sans"/>
          <w:sz w:val="22"/>
          <w:szCs w:val="22"/>
        </w:rPr>
        <w:t>,</w:t>
      </w:r>
    </w:p>
    <w:p w14:paraId="75BB7EF0" w14:textId="07E47101" w:rsidR="00B37C79" w:rsidRPr="00C248D9" w:rsidRDefault="00B37C79" w:rsidP="00A07D89">
      <w:pPr>
        <w:pStyle w:val="Akapitzlist"/>
        <w:widowControl w:val="0"/>
        <w:numPr>
          <w:ilvl w:val="1"/>
          <w:numId w:val="27"/>
        </w:numPr>
        <w:spacing w:after="120" w:line="288" w:lineRule="auto"/>
        <w:ind w:left="720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>art. 12 Równość wobec prawa</w:t>
      </w:r>
      <w:r>
        <w:rPr>
          <w:rFonts w:ascii="Open Sans" w:hAnsi="Open Sans" w:cs="Open Sans"/>
          <w:sz w:val="22"/>
          <w:szCs w:val="22"/>
        </w:rPr>
        <w:t>,</w:t>
      </w:r>
    </w:p>
    <w:p w14:paraId="15E4C2D8" w14:textId="7ECC43CD" w:rsidR="00B37C79" w:rsidRDefault="00B37C79" w:rsidP="00A07D89">
      <w:pPr>
        <w:pStyle w:val="Akapitzlist"/>
        <w:widowControl w:val="0"/>
        <w:numPr>
          <w:ilvl w:val="1"/>
          <w:numId w:val="27"/>
        </w:numPr>
        <w:spacing w:after="120" w:line="288" w:lineRule="auto"/>
        <w:ind w:left="720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>art. 27 Praca i zatrudnienie</w:t>
      </w:r>
      <w:r>
        <w:rPr>
          <w:rFonts w:ascii="Open Sans" w:hAnsi="Open Sans" w:cs="Open Sans"/>
          <w:sz w:val="22"/>
          <w:szCs w:val="22"/>
        </w:rPr>
        <w:t>.</w:t>
      </w:r>
    </w:p>
    <w:p w14:paraId="39DF0105" w14:textId="33DC53BA" w:rsidR="00C53C4F" w:rsidRPr="00BC63B8" w:rsidRDefault="00CE30AF" w:rsidP="00D002AF">
      <w:pPr>
        <w:pStyle w:val="Nagwek2"/>
        <w:spacing w:before="360" w:after="360" w:line="288" w:lineRule="auto"/>
        <w:rPr>
          <w:rFonts w:ascii="Open Sans" w:hAnsi="Open Sans" w:cs="Open Sans"/>
          <w:color w:val="auto"/>
          <w:sz w:val="22"/>
          <w:szCs w:val="22"/>
        </w:rPr>
      </w:pPr>
      <w:bookmarkStart w:id="20" w:name="_Toc192675343"/>
      <w:r w:rsidRPr="00BC63B8">
        <w:rPr>
          <w:rFonts w:ascii="Open Sans" w:hAnsi="Open Sans" w:cs="Open Sans"/>
          <w:color w:val="auto"/>
          <w:sz w:val="22"/>
          <w:szCs w:val="22"/>
        </w:rPr>
        <w:t>§ 6</w:t>
      </w:r>
      <w:r w:rsidR="000D0C4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składania </w:t>
      </w:r>
      <w:r w:rsidR="000F129D" w:rsidRPr="00BC63B8">
        <w:rPr>
          <w:rFonts w:ascii="Open Sans" w:hAnsi="Open Sans" w:cs="Open Sans"/>
          <w:color w:val="auto"/>
          <w:sz w:val="22"/>
          <w:szCs w:val="22"/>
        </w:rPr>
        <w:t xml:space="preserve">i wycofywania </w:t>
      </w:r>
      <w:r w:rsidRPr="00BC63B8">
        <w:rPr>
          <w:rFonts w:ascii="Open Sans" w:hAnsi="Open Sans" w:cs="Open Sans"/>
          <w:color w:val="auto"/>
          <w:sz w:val="22"/>
          <w:szCs w:val="22"/>
        </w:rPr>
        <w:t>wnios</w:t>
      </w:r>
      <w:r w:rsidR="006210F7" w:rsidRPr="00BC63B8">
        <w:rPr>
          <w:rFonts w:ascii="Open Sans" w:hAnsi="Open Sans" w:cs="Open Sans"/>
          <w:color w:val="auto"/>
          <w:sz w:val="22"/>
          <w:szCs w:val="22"/>
        </w:rPr>
        <w:t>ku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 o dofinansowanie</w:t>
      </w:r>
      <w:bookmarkEnd w:id="20"/>
    </w:p>
    <w:p w14:paraId="19AA3C4E" w14:textId="387B7990" w:rsidR="00C53C4F" w:rsidRPr="00982D1C" w:rsidRDefault="00C53C4F" w:rsidP="00A46DF8">
      <w:pPr>
        <w:pStyle w:val="Akapitzlist"/>
        <w:numPr>
          <w:ilvl w:val="0"/>
          <w:numId w:val="12"/>
        </w:numPr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982D1C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73EDB09C" w:rsidR="00C53C4F" w:rsidRPr="00DE4D11" w:rsidRDefault="00C53C4F" w:rsidP="00A46DF8">
      <w:pPr>
        <w:pStyle w:val="Akapitzlist"/>
        <w:numPr>
          <w:ilvl w:val="1"/>
          <w:numId w:val="14"/>
        </w:numPr>
        <w:tabs>
          <w:tab w:val="left" w:pos="1080"/>
        </w:tabs>
        <w:spacing w:line="288" w:lineRule="auto"/>
        <w:ind w:left="810"/>
        <w:contextualSpacing w:val="0"/>
        <w:rPr>
          <w:rFonts w:ascii="Open Sans" w:hAnsi="Open Sans" w:cs="Open Sans"/>
          <w:sz w:val="22"/>
          <w:szCs w:val="22"/>
        </w:rPr>
      </w:pPr>
      <w:r w:rsidRPr="00982D1C">
        <w:rPr>
          <w:rFonts w:ascii="Open Sans" w:hAnsi="Open Sans" w:cs="Open Sans"/>
          <w:sz w:val="22"/>
          <w:szCs w:val="22"/>
        </w:rPr>
        <w:t>został złożony</w:t>
      </w:r>
      <w:r w:rsidR="005924A9" w:rsidRPr="00982D1C">
        <w:rPr>
          <w:rFonts w:ascii="Open Sans" w:hAnsi="Open Sans" w:cs="Open Sans"/>
          <w:sz w:val="22"/>
          <w:szCs w:val="22"/>
        </w:rPr>
        <w:t xml:space="preserve"> przez osoby upoważnione do reprezentacji </w:t>
      </w:r>
      <w:r w:rsidR="00042F3E" w:rsidRPr="00982D1C">
        <w:rPr>
          <w:rFonts w:ascii="Open Sans" w:hAnsi="Open Sans" w:cs="Open Sans"/>
          <w:sz w:val="22"/>
          <w:szCs w:val="22"/>
        </w:rPr>
        <w:t>Wnioskodaw</w:t>
      </w:r>
      <w:r w:rsidR="005924A9" w:rsidRPr="00982D1C">
        <w:rPr>
          <w:rFonts w:ascii="Open Sans" w:hAnsi="Open Sans" w:cs="Open Sans"/>
          <w:sz w:val="22"/>
          <w:szCs w:val="22"/>
        </w:rPr>
        <w:t>cy</w:t>
      </w:r>
      <w:r w:rsidRPr="00982D1C">
        <w:rPr>
          <w:rFonts w:ascii="Open Sans" w:hAnsi="Open Sans" w:cs="Open Sans"/>
          <w:sz w:val="22"/>
          <w:szCs w:val="22"/>
        </w:rPr>
        <w:t xml:space="preserve"> w</w:t>
      </w:r>
      <w:r w:rsidR="00837472" w:rsidRPr="00982D1C">
        <w:rPr>
          <w:rFonts w:ascii="Open Sans" w:hAnsi="Open Sans" w:cs="Open Sans"/>
          <w:sz w:val="22"/>
          <w:szCs w:val="22"/>
        </w:rPr>
        <w:t> </w:t>
      </w:r>
      <w:r w:rsidRPr="00982D1C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982D1C">
        <w:rPr>
          <w:rFonts w:ascii="Open Sans" w:hAnsi="Open Sans" w:cs="Open Sans"/>
          <w:sz w:val="22"/>
          <w:szCs w:val="22"/>
        </w:rPr>
        <w:t>ust.</w:t>
      </w:r>
      <w:r w:rsidRPr="00982D1C">
        <w:rPr>
          <w:rFonts w:ascii="Open Sans" w:hAnsi="Open Sans" w:cs="Open Sans"/>
          <w:sz w:val="22"/>
          <w:szCs w:val="22"/>
        </w:rPr>
        <w:t xml:space="preserve"> </w:t>
      </w:r>
      <w:r w:rsidR="000D6DEC" w:rsidRPr="00982D1C">
        <w:rPr>
          <w:rFonts w:ascii="Open Sans" w:hAnsi="Open Sans" w:cs="Open Sans"/>
          <w:sz w:val="22"/>
          <w:szCs w:val="22"/>
        </w:rPr>
        <w:t>4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="005D2578" w:rsidRPr="005D2578">
        <w:rPr>
          <w:rFonts w:ascii="Open Sans" w:hAnsi="Open Sans" w:cs="Open Sans"/>
          <w:sz w:val="22"/>
          <w:szCs w:val="22"/>
        </w:rPr>
        <w:t>i posiada status „Przesłany” w aplikacji WOD2021,</w:t>
      </w:r>
    </w:p>
    <w:p w14:paraId="5DED5F0A" w14:textId="06E1ACCA" w:rsidR="00C53C4F" w:rsidRPr="00982D1C" w:rsidRDefault="00C53C4F" w:rsidP="00A46DF8">
      <w:pPr>
        <w:pStyle w:val="Akapitzlist"/>
        <w:numPr>
          <w:ilvl w:val="1"/>
          <w:numId w:val="14"/>
        </w:numPr>
        <w:tabs>
          <w:tab w:val="left" w:pos="1080"/>
        </w:tabs>
        <w:spacing w:line="288" w:lineRule="auto"/>
        <w:ind w:left="810"/>
        <w:contextualSpacing w:val="0"/>
        <w:rPr>
          <w:rFonts w:ascii="Open Sans" w:hAnsi="Open Sans" w:cs="Open Sans"/>
          <w:sz w:val="22"/>
          <w:szCs w:val="22"/>
        </w:rPr>
      </w:pPr>
      <w:r w:rsidRPr="00982D1C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110997DF" w14:textId="12A4535F" w:rsidR="00B11871" w:rsidRPr="00BC63B8" w:rsidRDefault="00CE30AF" w:rsidP="00A46DF8">
      <w:pPr>
        <w:pStyle w:val="Akapitzlist"/>
        <w:numPr>
          <w:ilvl w:val="0"/>
          <w:numId w:val="12"/>
        </w:numPr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BC63B8">
        <w:rPr>
          <w:rFonts w:ascii="Open Sans" w:hAnsi="Open Sans" w:cs="Open Sans"/>
          <w:sz w:val="22"/>
          <w:szCs w:val="22"/>
        </w:rPr>
        <w:t>postaci</w:t>
      </w:r>
      <w:r w:rsidR="00061BFC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elektronicznej za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="0048349E" w:rsidRPr="00BC63B8">
        <w:rPr>
          <w:rFonts w:ascii="Open Sans" w:hAnsi="Open Sans" w:cs="Open Sans"/>
          <w:sz w:val="22"/>
          <w:szCs w:val="22"/>
        </w:rPr>
        <w:t xml:space="preserve">. </w:t>
      </w:r>
      <w:r w:rsidRPr="00BC63B8">
        <w:rPr>
          <w:rFonts w:ascii="Open Sans" w:hAnsi="Open Sans" w:cs="Open Sans"/>
          <w:sz w:val="22"/>
          <w:szCs w:val="22"/>
        </w:rPr>
        <w:t>Wniosek o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zgodnie </w:t>
      </w:r>
      <w:r w:rsidRPr="00672AA9">
        <w:rPr>
          <w:rFonts w:ascii="Open Sans" w:hAnsi="Open Sans" w:cs="Open Sans"/>
          <w:sz w:val="22"/>
          <w:szCs w:val="22"/>
        </w:rPr>
        <w:t>z</w:t>
      </w:r>
      <w:r w:rsidR="0048349E" w:rsidRPr="00672AA9">
        <w:rPr>
          <w:rFonts w:ascii="Open Sans" w:hAnsi="Open Sans" w:cs="Open Sans"/>
          <w:sz w:val="22"/>
          <w:szCs w:val="22"/>
        </w:rPr>
        <w:t xml:space="preserve"> </w:t>
      </w:r>
      <w:r w:rsidRPr="00672AA9">
        <w:rPr>
          <w:rFonts w:ascii="Open Sans" w:hAnsi="Open Sans" w:cs="Open Sans"/>
          <w:sz w:val="22"/>
          <w:szCs w:val="22"/>
        </w:rPr>
        <w:t>Instrukcją wypełniania wniosku o</w:t>
      </w:r>
      <w:r w:rsidR="00BC58E2" w:rsidRPr="00672AA9">
        <w:rPr>
          <w:rFonts w:ascii="Open Sans" w:hAnsi="Open Sans" w:cs="Open Sans"/>
          <w:sz w:val="22"/>
          <w:szCs w:val="22"/>
        </w:rPr>
        <w:t> </w:t>
      </w:r>
      <w:r w:rsidRPr="00672AA9">
        <w:rPr>
          <w:rFonts w:ascii="Open Sans" w:hAnsi="Open Sans" w:cs="Open Sans"/>
          <w:sz w:val="22"/>
          <w:szCs w:val="22"/>
        </w:rPr>
        <w:t>dofinansowanie projektu</w:t>
      </w:r>
      <w:r w:rsidR="00EE3AAF" w:rsidRPr="00BC63B8">
        <w:rPr>
          <w:rFonts w:ascii="Open Sans" w:hAnsi="Open Sans" w:cs="Open Sans"/>
          <w:i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stanowiącą załącznik nr </w:t>
      </w:r>
      <w:r w:rsidR="00FA1FC6" w:rsidRPr="00BD672A">
        <w:rPr>
          <w:rFonts w:ascii="Open Sans" w:hAnsi="Open Sans" w:cs="Open Sans"/>
          <w:sz w:val="22"/>
          <w:szCs w:val="22"/>
        </w:rPr>
        <w:t>1</w:t>
      </w:r>
      <w:r w:rsidR="00D67730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do 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Pr="00BC63B8">
        <w:rPr>
          <w:rFonts w:ascii="Open Sans" w:hAnsi="Open Sans" w:cs="Open Sans"/>
          <w:sz w:val="22"/>
          <w:szCs w:val="22"/>
        </w:rPr>
        <w:t xml:space="preserve">egulaminu.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BC63B8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BC63B8">
        <w:rPr>
          <w:rFonts w:ascii="Open Sans" w:hAnsi="Open Sans" w:cs="Open Sans"/>
          <w:b/>
          <w:bCs/>
          <w:sz w:val="22"/>
          <w:szCs w:val="22"/>
        </w:rPr>
        <w:t>albo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BC63B8">
        <w:rPr>
          <w:rFonts w:ascii="Open Sans" w:hAnsi="Open Sans" w:cs="Open Sans"/>
          <w:b/>
          <w:bCs/>
          <w:sz w:val="22"/>
          <w:szCs w:val="22"/>
        </w:rPr>
        <w:t> </w:t>
      </w:r>
      <w:r w:rsidRPr="00BC63B8">
        <w:rPr>
          <w:rFonts w:ascii="Open Sans" w:hAnsi="Open Sans" w:cs="Open Sans"/>
          <w:b/>
          <w:bCs/>
          <w:sz w:val="22"/>
          <w:szCs w:val="22"/>
        </w:rPr>
        <w:t>stanowią wniosku o</w:t>
      </w:r>
      <w:r w:rsidR="00837472" w:rsidRPr="00BC63B8">
        <w:rPr>
          <w:rFonts w:ascii="Open Sans" w:hAnsi="Open Sans" w:cs="Open Sans"/>
          <w:b/>
          <w:bCs/>
          <w:sz w:val="22"/>
          <w:szCs w:val="22"/>
        </w:rPr>
        <w:t> </w:t>
      </w:r>
      <w:r w:rsidRPr="00BC63B8">
        <w:rPr>
          <w:rFonts w:ascii="Open Sans" w:hAnsi="Open Sans" w:cs="Open Sans"/>
          <w:b/>
          <w:bCs/>
          <w:sz w:val="22"/>
          <w:szCs w:val="22"/>
        </w:rPr>
        <w:t>dofinansowanie</w:t>
      </w:r>
      <w:r w:rsidRPr="00BC63B8">
        <w:rPr>
          <w:rFonts w:ascii="Open Sans" w:hAnsi="Open Sans" w:cs="Open Sans"/>
          <w:sz w:val="22"/>
          <w:szCs w:val="22"/>
        </w:rPr>
        <w:t xml:space="preserve"> i</w:t>
      </w:r>
      <w:r w:rsidR="00223A4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nie</w:t>
      </w:r>
      <w:r w:rsidR="00223A4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będą podlegać ocenie</w:t>
      </w:r>
      <w:r w:rsidR="00557AF7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68B56947" w:rsidR="001761CC" w:rsidRDefault="00B11871" w:rsidP="0071476D">
      <w:pPr>
        <w:pStyle w:val="Akapitzlist"/>
        <w:numPr>
          <w:ilvl w:val="0"/>
          <w:numId w:val="12"/>
        </w:numPr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Integralną część wniosku o dofinansowanie stanowią załączniki, które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883CF4">
        <w:rPr>
          <w:rFonts w:ascii="Open Sans" w:hAnsi="Open Sans" w:cs="Open Sans"/>
          <w:sz w:val="22"/>
          <w:szCs w:val="22"/>
        </w:rPr>
        <w:t>ca dołącza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w aplikacji WOD2021</w:t>
      </w:r>
      <w:r w:rsidR="000D42D3" w:rsidRPr="00BC63B8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="000D42D3" w:rsidRPr="00BC63B8">
        <w:rPr>
          <w:rFonts w:ascii="Open Sans" w:hAnsi="Open Sans" w:cs="Open Sans"/>
          <w:sz w:val="22"/>
          <w:szCs w:val="22"/>
        </w:rPr>
        <w:t xml:space="preserve"> w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="000D42D3" w:rsidRPr="00BC63B8">
        <w:rPr>
          <w:rFonts w:ascii="Open Sans" w:hAnsi="Open Sans" w:cs="Open Sans"/>
          <w:sz w:val="22"/>
          <w:szCs w:val="22"/>
        </w:rPr>
        <w:t>terminie przewidzia</w:t>
      </w:r>
      <w:r w:rsidR="00A449DB" w:rsidRPr="00BC63B8">
        <w:rPr>
          <w:rFonts w:ascii="Open Sans" w:hAnsi="Open Sans" w:cs="Open Sans"/>
          <w:sz w:val="22"/>
          <w:szCs w:val="22"/>
        </w:rPr>
        <w:t>nym</w:t>
      </w:r>
      <w:r w:rsidR="000D42D3" w:rsidRPr="00BC63B8">
        <w:rPr>
          <w:rFonts w:ascii="Open Sans" w:hAnsi="Open Sans" w:cs="Open Sans"/>
          <w:sz w:val="22"/>
          <w:szCs w:val="22"/>
        </w:rPr>
        <w:t xml:space="preserve"> dla naboru)</w:t>
      </w:r>
      <w:r w:rsidRPr="00BC63B8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</w:t>
      </w:r>
      <w:r w:rsidR="000D6DEC" w:rsidRPr="00BC63B8">
        <w:rPr>
          <w:rFonts w:ascii="Open Sans" w:hAnsi="Open Sans" w:cs="Open Sans"/>
          <w:sz w:val="22"/>
          <w:szCs w:val="22"/>
        </w:rPr>
        <w:t xml:space="preserve">. </w:t>
      </w:r>
      <w:r w:rsidR="000D6DEC" w:rsidRPr="004F0594">
        <w:rPr>
          <w:rFonts w:ascii="Open Sans" w:hAnsi="Open Sans" w:cs="Open Sans"/>
          <w:sz w:val="22"/>
          <w:szCs w:val="22"/>
        </w:rPr>
        <w:t>Lista i zakres wymaganych załączników</w:t>
      </w:r>
      <w:r w:rsidR="00D0450E">
        <w:rPr>
          <w:rFonts w:ascii="Open Sans" w:hAnsi="Open Sans" w:cs="Open Sans"/>
          <w:sz w:val="22"/>
          <w:szCs w:val="22"/>
        </w:rPr>
        <w:t>,</w:t>
      </w:r>
      <w:r w:rsidR="000D6DEC" w:rsidRPr="004F0594">
        <w:rPr>
          <w:rFonts w:ascii="Open Sans" w:hAnsi="Open Sans" w:cs="Open Sans"/>
          <w:sz w:val="22"/>
          <w:szCs w:val="22"/>
        </w:rPr>
        <w:t xml:space="preserve"> stanowi </w:t>
      </w:r>
      <w:r w:rsidR="002D5A6C" w:rsidRPr="004F0594">
        <w:rPr>
          <w:rFonts w:ascii="Open Sans" w:hAnsi="Open Sans" w:cs="Open Sans"/>
          <w:sz w:val="22"/>
          <w:szCs w:val="22"/>
        </w:rPr>
        <w:t>Załącznik nr</w:t>
      </w:r>
      <w:r w:rsidR="00837472" w:rsidRPr="004F0594">
        <w:rPr>
          <w:rFonts w:ascii="Open Sans" w:hAnsi="Open Sans" w:cs="Open Sans"/>
          <w:sz w:val="22"/>
          <w:szCs w:val="22"/>
        </w:rPr>
        <w:t> </w:t>
      </w:r>
      <w:r w:rsidR="002D5A6C" w:rsidRPr="004F0594">
        <w:rPr>
          <w:rFonts w:ascii="Open Sans" w:hAnsi="Open Sans" w:cs="Open Sans"/>
          <w:sz w:val="22"/>
          <w:szCs w:val="22"/>
        </w:rPr>
        <w:t>2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Regulaminu</w:t>
      </w:r>
      <w:r w:rsidR="000D6DEC" w:rsidRPr="00BC63B8">
        <w:rPr>
          <w:rFonts w:ascii="Open Sans" w:hAnsi="Open Sans" w:cs="Open Sans"/>
          <w:sz w:val="22"/>
          <w:szCs w:val="22"/>
        </w:rPr>
        <w:t>.</w:t>
      </w:r>
    </w:p>
    <w:p w14:paraId="50493203" w14:textId="184B206C" w:rsidR="00D0450E" w:rsidRDefault="00D0450E" w:rsidP="0071476D">
      <w:pPr>
        <w:pStyle w:val="Akapitzlist"/>
        <w:numPr>
          <w:ilvl w:val="0"/>
          <w:numId w:val="12"/>
        </w:numPr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D0450E">
        <w:rPr>
          <w:rFonts w:ascii="Open Sans" w:hAnsi="Open Sans" w:cs="Open Sans"/>
          <w:sz w:val="22"/>
          <w:szCs w:val="22"/>
        </w:rPr>
        <w:t xml:space="preserve">Wnioskodawca zobowiązuje się do przekazania </w:t>
      </w:r>
      <w:r w:rsidR="007706F4">
        <w:rPr>
          <w:rFonts w:ascii="Open Sans" w:hAnsi="Open Sans" w:cs="Open Sans"/>
          <w:sz w:val="22"/>
          <w:szCs w:val="22"/>
        </w:rPr>
        <w:t>K</w:t>
      </w:r>
      <w:r w:rsidRPr="00D0450E">
        <w:rPr>
          <w:rFonts w:ascii="Open Sans" w:hAnsi="Open Sans" w:cs="Open Sans"/>
          <w:sz w:val="22"/>
          <w:szCs w:val="22"/>
        </w:rPr>
        <w:t xml:space="preserve">lauzuli informacyjnej zawartej w </w:t>
      </w:r>
      <w:r w:rsidRPr="00D0450E">
        <w:rPr>
          <w:rFonts w:ascii="Open Sans" w:hAnsi="Open Sans" w:cs="Open Sans"/>
          <w:b/>
          <w:bCs/>
          <w:sz w:val="22"/>
          <w:szCs w:val="22"/>
        </w:rPr>
        <w:t>Załączniku nr 11</w:t>
      </w:r>
      <w:r w:rsidRPr="00D0450E">
        <w:rPr>
          <w:rFonts w:ascii="Open Sans" w:hAnsi="Open Sans" w:cs="Open Sans"/>
          <w:sz w:val="22"/>
          <w:szCs w:val="22"/>
        </w:rPr>
        <w:t xml:space="preserve"> do wniosku o dofinansowanie wszystkim osobom fizycznym, których dane udostępni do CST2021.</w:t>
      </w:r>
    </w:p>
    <w:p w14:paraId="29637A31" w14:textId="3FDE6C11" w:rsidR="00D0450E" w:rsidRDefault="00D0450E" w:rsidP="0071476D">
      <w:pPr>
        <w:pStyle w:val="Akapitzlist"/>
        <w:numPr>
          <w:ilvl w:val="0"/>
          <w:numId w:val="12"/>
        </w:numPr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D0450E">
        <w:rPr>
          <w:rFonts w:ascii="Open Sans" w:hAnsi="Open Sans" w:cs="Open Sans"/>
          <w:sz w:val="22"/>
          <w:szCs w:val="22"/>
        </w:rPr>
        <w:t xml:space="preserve">Zakres kategorii udostępnianych danych osobowych – wskazany </w:t>
      </w:r>
      <w:r w:rsidRPr="0071476D">
        <w:rPr>
          <w:rFonts w:ascii="Open Sans" w:hAnsi="Open Sans" w:cs="Open Sans"/>
          <w:sz w:val="22"/>
          <w:szCs w:val="22"/>
        </w:rPr>
        <w:t>w załączniku nr 1</w:t>
      </w:r>
      <w:r w:rsidR="00676FA5" w:rsidRPr="0071476D">
        <w:rPr>
          <w:rFonts w:ascii="Open Sans" w:hAnsi="Open Sans" w:cs="Open Sans"/>
          <w:sz w:val="22"/>
          <w:szCs w:val="22"/>
        </w:rPr>
        <w:t>5</w:t>
      </w:r>
      <w:r w:rsidRPr="00D0450E">
        <w:rPr>
          <w:rFonts w:ascii="Open Sans" w:hAnsi="Open Sans" w:cs="Open Sans"/>
          <w:sz w:val="22"/>
          <w:szCs w:val="22"/>
        </w:rPr>
        <w:t xml:space="preserve"> do wniosku o dofinansowanie – został ustalony z uwzględnieniem zasady minimalizacji danych, o której mowa w art. 5 ust. 1 lit. c RODO, oraz maksymalnego zakresu kategorii danych osobowych możliwych do przetwarzania w ramach </w:t>
      </w:r>
      <w:proofErr w:type="spellStart"/>
      <w:r w:rsidRPr="00D0450E">
        <w:rPr>
          <w:rFonts w:ascii="Open Sans" w:hAnsi="Open Sans" w:cs="Open Sans"/>
          <w:sz w:val="22"/>
          <w:szCs w:val="22"/>
        </w:rPr>
        <w:t>FEnIKS</w:t>
      </w:r>
      <w:proofErr w:type="spellEnd"/>
      <w:r w:rsidRPr="00D0450E">
        <w:rPr>
          <w:rFonts w:ascii="Open Sans" w:hAnsi="Open Sans" w:cs="Open Sans"/>
          <w:sz w:val="22"/>
          <w:szCs w:val="22"/>
        </w:rPr>
        <w:t xml:space="preserve"> 2021-2027, wskazanego w art. 87 ust 2 ustawy wdrożeniowej.</w:t>
      </w:r>
    </w:p>
    <w:p w14:paraId="0073F75F" w14:textId="6242AE0A" w:rsidR="00D0450E" w:rsidRPr="00C77A3B" w:rsidRDefault="00D0450E" w:rsidP="0071476D">
      <w:pPr>
        <w:pStyle w:val="Akapitzlist"/>
        <w:numPr>
          <w:ilvl w:val="0"/>
          <w:numId w:val="12"/>
        </w:numPr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C77A3B">
        <w:rPr>
          <w:rFonts w:ascii="Open Sans" w:hAnsi="Open Sans" w:cs="Open Sans"/>
          <w:sz w:val="22"/>
          <w:szCs w:val="22"/>
        </w:rPr>
        <w:t xml:space="preserve">Wnioskodawca jest zobowiązany do nieprzekraczania zakresu, o którym mowa w </w:t>
      </w:r>
      <w:r w:rsidR="00676FA5" w:rsidRPr="00C77A3B">
        <w:rPr>
          <w:rFonts w:ascii="Open Sans" w:hAnsi="Open Sans" w:cs="Open Sans"/>
          <w:sz w:val="22"/>
          <w:szCs w:val="22"/>
        </w:rPr>
        <w:t xml:space="preserve">§ 6 </w:t>
      </w:r>
      <w:r w:rsidRPr="00C77A3B">
        <w:rPr>
          <w:rFonts w:ascii="Open Sans" w:hAnsi="Open Sans" w:cs="Open Sans"/>
          <w:sz w:val="22"/>
          <w:szCs w:val="22"/>
        </w:rPr>
        <w:t>ust. 5. </w:t>
      </w:r>
    </w:p>
    <w:p w14:paraId="722A6CA1" w14:textId="71694C65" w:rsidR="003C468A" w:rsidRPr="00BC63B8" w:rsidRDefault="003C468A" w:rsidP="0071476D">
      <w:pPr>
        <w:pStyle w:val="Akapitzlist"/>
        <w:numPr>
          <w:ilvl w:val="0"/>
          <w:numId w:val="12"/>
        </w:numPr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BC63B8">
        <w:rPr>
          <w:rFonts w:ascii="Open Sans" w:hAnsi="Open Sans" w:cs="Open Sans"/>
          <w:sz w:val="22"/>
          <w:szCs w:val="22"/>
        </w:rPr>
        <w:t>ust</w:t>
      </w:r>
      <w:r w:rsidRPr="00BC63B8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530D3726" w14:textId="2A4DB28D" w:rsidR="00B92991" w:rsidRPr="00B92991" w:rsidRDefault="00B92991" w:rsidP="00832F0A">
      <w:pPr>
        <w:pStyle w:val="Akapitzlist"/>
        <w:numPr>
          <w:ilvl w:val="1"/>
          <w:numId w:val="21"/>
        </w:numPr>
        <w:spacing w:after="80" w:line="288" w:lineRule="auto"/>
        <w:ind w:left="720"/>
        <w:rPr>
          <w:rStyle w:val="Odwoaniedokomentarza"/>
          <w:rFonts w:ascii="Open Sans" w:hAnsi="Open Sans" w:cs="Open Sans"/>
          <w:sz w:val="22"/>
          <w:szCs w:val="22"/>
        </w:rPr>
      </w:pPr>
      <w:r>
        <w:rPr>
          <w:rStyle w:val="Odwoaniedokomentarza"/>
          <w:rFonts w:ascii="Open Sans" w:hAnsi="Open Sans" w:cs="Open Sans"/>
          <w:sz w:val="22"/>
          <w:szCs w:val="22"/>
        </w:rPr>
        <w:t>K</w:t>
      </w:r>
      <w:r w:rsidRPr="00B92991">
        <w:rPr>
          <w:rStyle w:val="Odwoaniedokomentarza"/>
          <w:rFonts w:ascii="Open Sans" w:hAnsi="Open Sans" w:cs="Open Sans"/>
          <w:sz w:val="22"/>
          <w:szCs w:val="22"/>
        </w:rPr>
        <w:t>ażdy załącznik składany do wniosku o dofinansowanie musi zostać:</w:t>
      </w:r>
    </w:p>
    <w:p w14:paraId="3D0990C2" w14:textId="737142EF" w:rsidR="00B92991" w:rsidRPr="00B92991" w:rsidRDefault="00B92991" w:rsidP="00A07D89">
      <w:pPr>
        <w:pStyle w:val="Akapitzlist"/>
        <w:numPr>
          <w:ilvl w:val="2"/>
          <w:numId w:val="3"/>
        </w:numPr>
        <w:spacing w:after="80" w:line="288" w:lineRule="auto"/>
        <w:ind w:left="1134" w:hanging="425"/>
        <w:rPr>
          <w:rStyle w:val="Odwoaniedokomentarza"/>
          <w:rFonts w:ascii="Open Sans" w:hAnsi="Open Sans" w:cs="Open Sans"/>
          <w:sz w:val="22"/>
          <w:szCs w:val="22"/>
        </w:rPr>
      </w:pPr>
      <w:r w:rsidRPr="00B92991">
        <w:rPr>
          <w:rStyle w:val="Odwoaniedokomentarza"/>
          <w:rFonts w:ascii="Open Sans" w:hAnsi="Open Sans" w:cs="Open Sans"/>
          <w:sz w:val="22"/>
          <w:szCs w:val="22"/>
        </w:rPr>
        <w:t>podpisany kwalifikowanym podpisem elektronicznym przez upoważnioną osobę w przypadku dokumentów i oświadczeń elektronicznych</w:t>
      </w:r>
    </w:p>
    <w:p w14:paraId="33034828" w14:textId="77777777" w:rsidR="00B92991" w:rsidRPr="00B92991" w:rsidRDefault="00B92991" w:rsidP="00D002AF">
      <w:pPr>
        <w:pStyle w:val="Akapitzlist"/>
        <w:spacing w:after="80" w:line="288" w:lineRule="auto"/>
        <w:ind w:left="1134" w:hanging="425"/>
        <w:rPr>
          <w:rStyle w:val="Odwoaniedokomentarza"/>
          <w:rFonts w:ascii="Open Sans" w:hAnsi="Open Sans" w:cs="Open Sans"/>
          <w:sz w:val="22"/>
          <w:szCs w:val="22"/>
        </w:rPr>
      </w:pPr>
      <w:r w:rsidRPr="00B92991">
        <w:rPr>
          <w:rStyle w:val="Odwoaniedokomentarza"/>
          <w:rFonts w:ascii="Open Sans" w:hAnsi="Open Sans" w:cs="Open Sans"/>
          <w:sz w:val="22"/>
          <w:szCs w:val="22"/>
        </w:rPr>
        <w:t>albo</w:t>
      </w:r>
    </w:p>
    <w:p w14:paraId="1BBCE3F7" w14:textId="66356044" w:rsidR="00B92991" w:rsidRPr="003B0E57" w:rsidRDefault="00B92991" w:rsidP="00A07D89">
      <w:pPr>
        <w:pStyle w:val="Akapitzlist"/>
        <w:numPr>
          <w:ilvl w:val="2"/>
          <w:numId w:val="3"/>
        </w:numPr>
        <w:spacing w:after="80" w:line="288" w:lineRule="auto"/>
        <w:ind w:left="1134" w:hanging="425"/>
        <w:contextualSpacing w:val="0"/>
        <w:rPr>
          <w:rStyle w:val="Odwoaniedokomentarza"/>
          <w:rFonts w:ascii="Open Sans" w:hAnsi="Open Sans" w:cs="Open Sans"/>
          <w:sz w:val="22"/>
          <w:szCs w:val="22"/>
        </w:rPr>
      </w:pPr>
      <w:r w:rsidRPr="00B92991">
        <w:rPr>
          <w:rStyle w:val="Odwoaniedokomentarza"/>
          <w:rFonts w:ascii="Open Sans" w:hAnsi="Open Sans" w:cs="Open Sans"/>
          <w:sz w:val="22"/>
          <w:szCs w:val="22"/>
        </w:rPr>
        <w:t>załączony w formie skanu w przypadku dokumentów papierowych i opatrzony kwalifikowanym podpisem elektronicznym przedstawiciela wnioskodawcy, poświadczającym zgodność cyfrowego odwzorowania z dokumentem</w:t>
      </w:r>
      <w:r w:rsidR="00A0661B">
        <w:rPr>
          <w:rStyle w:val="Odwoaniedokomentarza"/>
          <w:rFonts w:ascii="Open Sans" w:hAnsi="Open Sans" w:cs="Open Sans"/>
          <w:sz w:val="22"/>
          <w:szCs w:val="22"/>
        </w:rPr>
        <w:br/>
      </w:r>
      <w:r w:rsidRPr="00B92991">
        <w:rPr>
          <w:rStyle w:val="Odwoaniedokomentarza"/>
          <w:rFonts w:ascii="Open Sans" w:hAnsi="Open Sans" w:cs="Open Sans"/>
          <w:sz w:val="22"/>
          <w:szCs w:val="22"/>
        </w:rPr>
        <w:t>w postaci papierowej</w:t>
      </w:r>
      <w:r w:rsidR="00A0661B">
        <w:rPr>
          <w:rStyle w:val="Odwoaniedokomentarza"/>
          <w:rFonts w:ascii="Open Sans" w:hAnsi="Open Sans" w:cs="Open Sans"/>
          <w:sz w:val="22"/>
          <w:szCs w:val="22"/>
        </w:rPr>
        <w:t>;</w:t>
      </w:r>
    </w:p>
    <w:p w14:paraId="52254396" w14:textId="2B559B1F" w:rsidR="003C468A" w:rsidRPr="008449EA" w:rsidRDefault="003C468A" w:rsidP="00832F0A">
      <w:pPr>
        <w:pStyle w:val="Akapitzlist"/>
        <w:numPr>
          <w:ilvl w:val="1"/>
          <w:numId w:val="21"/>
        </w:numPr>
        <w:spacing w:after="80" w:line="288" w:lineRule="auto"/>
        <w:ind w:left="720"/>
        <w:rPr>
          <w:rFonts w:ascii="Open Sans" w:hAnsi="Open Sans" w:cs="Open Sans"/>
          <w:sz w:val="22"/>
          <w:szCs w:val="22"/>
        </w:rPr>
      </w:pPr>
      <w:r w:rsidRPr="00832F0A">
        <w:rPr>
          <w:rStyle w:val="Odwoaniedokomentarza"/>
          <w:rFonts w:ascii="Open Sans" w:hAnsi="Open Sans" w:cs="Open Sans"/>
          <w:sz w:val="22"/>
          <w:szCs w:val="22"/>
        </w:rPr>
        <w:t>W</w:t>
      </w:r>
      <w:r w:rsidRPr="00832F0A">
        <w:rPr>
          <w:rFonts w:ascii="Open Sans" w:hAnsi="Open Sans" w:cs="Open Sans"/>
          <w:sz w:val="22"/>
          <w:szCs w:val="22"/>
        </w:rPr>
        <w:t>ielkość</w:t>
      </w:r>
      <w:r w:rsidRPr="008449EA">
        <w:rPr>
          <w:rFonts w:ascii="Open Sans" w:hAnsi="Open Sans" w:cs="Open Sans"/>
          <w:sz w:val="22"/>
          <w:szCs w:val="22"/>
        </w:rPr>
        <w:t xml:space="preserve"> pojedynczego załącznika nie może przekraczać 25 MB</w:t>
      </w:r>
      <w:r w:rsidR="002A71EF">
        <w:rPr>
          <w:rFonts w:ascii="Open Sans" w:hAnsi="Open Sans" w:cs="Open Sans"/>
          <w:sz w:val="22"/>
          <w:szCs w:val="22"/>
        </w:rPr>
        <w:t>;</w:t>
      </w:r>
    </w:p>
    <w:p w14:paraId="67AF0792" w14:textId="7E88A4F5" w:rsidR="003C468A" w:rsidRPr="008449EA" w:rsidRDefault="006C6E9B" w:rsidP="00832F0A">
      <w:pPr>
        <w:pStyle w:val="Akapitzlist"/>
        <w:numPr>
          <w:ilvl w:val="1"/>
          <w:numId w:val="21"/>
        </w:numPr>
        <w:spacing w:after="80" w:line="288" w:lineRule="auto"/>
        <w:ind w:left="720"/>
        <w:rPr>
          <w:rFonts w:ascii="Open Sans" w:hAnsi="Open Sans" w:cs="Open Sans"/>
          <w:sz w:val="22"/>
          <w:szCs w:val="22"/>
        </w:rPr>
      </w:pPr>
      <w:r w:rsidRPr="008449EA">
        <w:rPr>
          <w:rFonts w:ascii="Open Sans" w:hAnsi="Open Sans" w:cs="Open Sans"/>
          <w:sz w:val="22"/>
          <w:szCs w:val="22"/>
        </w:rPr>
        <w:t xml:space="preserve">Dopuszcza się składanie załączników w formie skompresowanej (zip, </w:t>
      </w:r>
      <w:proofErr w:type="spellStart"/>
      <w:r w:rsidRPr="008449EA">
        <w:rPr>
          <w:rFonts w:ascii="Open Sans" w:hAnsi="Open Sans" w:cs="Open Sans"/>
          <w:sz w:val="22"/>
          <w:szCs w:val="22"/>
        </w:rPr>
        <w:t>rar</w:t>
      </w:r>
      <w:proofErr w:type="spellEnd"/>
      <w:r w:rsidRPr="008449EA">
        <w:rPr>
          <w:rFonts w:ascii="Open Sans" w:hAnsi="Open Sans" w:cs="Open Sans"/>
          <w:sz w:val="22"/>
          <w:szCs w:val="22"/>
        </w:rPr>
        <w:t>, 7z…)</w:t>
      </w:r>
      <w:r w:rsidR="006608A6" w:rsidRPr="008449EA">
        <w:rPr>
          <w:rFonts w:ascii="Open Sans" w:hAnsi="Open Sans" w:cs="Open Sans"/>
          <w:sz w:val="22"/>
          <w:szCs w:val="22"/>
        </w:rPr>
        <w:t>;</w:t>
      </w:r>
    </w:p>
    <w:p w14:paraId="6CF5138D" w14:textId="17DE6ADE" w:rsidR="006608A6" w:rsidRPr="003B0E57" w:rsidRDefault="006608A6" w:rsidP="00832F0A">
      <w:pPr>
        <w:pStyle w:val="Akapitzlist"/>
        <w:numPr>
          <w:ilvl w:val="1"/>
          <w:numId w:val="21"/>
        </w:numPr>
        <w:spacing w:after="80" w:line="288" w:lineRule="auto"/>
        <w:ind w:left="720"/>
        <w:rPr>
          <w:rFonts w:ascii="Open Sans" w:hAnsi="Open Sans" w:cs="Open Sans"/>
          <w:sz w:val="22"/>
          <w:szCs w:val="22"/>
        </w:rPr>
      </w:pPr>
      <w:r w:rsidRPr="003B0E57">
        <w:rPr>
          <w:rFonts w:ascii="Open Sans" w:hAnsi="Open Sans" w:cs="Open Sans"/>
          <w:sz w:val="22"/>
          <w:szCs w:val="22"/>
        </w:rPr>
        <w:t xml:space="preserve">Tabele/modele finansowe </w:t>
      </w:r>
      <w:r w:rsidR="00853C6D">
        <w:rPr>
          <w:rFonts w:ascii="Open Sans" w:hAnsi="Open Sans" w:cs="Open Sans"/>
          <w:sz w:val="22"/>
          <w:szCs w:val="22"/>
        </w:rPr>
        <w:t>składane są wraz z tożsamą co do zawartości wersją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="00853C6D">
        <w:rPr>
          <w:rFonts w:ascii="Open Sans" w:hAnsi="Open Sans" w:cs="Open Sans"/>
          <w:sz w:val="22"/>
          <w:szCs w:val="22"/>
        </w:rPr>
        <w:t xml:space="preserve">niepodpisaną </w:t>
      </w:r>
      <w:r w:rsidR="00A449DB" w:rsidRPr="003B0E57">
        <w:rPr>
          <w:rFonts w:ascii="Open Sans" w:hAnsi="Open Sans" w:cs="Open Sans"/>
          <w:sz w:val="22"/>
          <w:szCs w:val="22"/>
        </w:rPr>
        <w:t xml:space="preserve">w </w:t>
      </w:r>
      <w:r w:rsidRPr="003B0E57">
        <w:rPr>
          <w:rFonts w:ascii="Open Sans" w:hAnsi="Open Sans" w:cs="Open Sans"/>
          <w:sz w:val="22"/>
          <w:szCs w:val="22"/>
        </w:rPr>
        <w:t xml:space="preserve">formacie xls, </w:t>
      </w:r>
      <w:proofErr w:type="spellStart"/>
      <w:r w:rsidRPr="003B0E57">
        <w:rPr>
          <w:rFonts w:ascii="Open Sans" w:hAnsi="Open Sans" w:cs="Open Sans"/>
          <w:sz w:val="22"/>
          <w:szCs w:val="22"/>
        </w:rPr>
        <w:t>xlsx</w:t>
      </w:r>
      <w:proofErr w:type="spellEnd"/>
      <w:r w:rsidRPr="003B0E57">
        <w:rPr>
          <w:rFonts w:ascii="Open Sans" w:hAnsi="Open Sans" w:cs="Open Sans"/>
          <w:sz w:val="22"/>
          <w:szCs w:val="22"/>
        </w:rPr>
        <w:t xml:space="preserve"> lub </w:t>
      </w:r>
      <w:proofErr w:type="spellStart"/>
      <w:r w:rsidRPr="003B0E57">
        <w:rPr>
          <w:rFonts w:ascii="Open Sans" w:hAnsi="Open Sans" w:cs="Open Sans"/>
          <w:sz w:val="22"/>
          <w:szCs w:val="22"/>
        </w:rPr>
        <w:t>xlsm</w:t>
      </w:r>
      <w:proofErr w:type="spellEnd"/>
      <w:r w:rsidRPr="003B0E57">
        <w:rPr>
          <w:rFonts w:ascii="Open Sans" w:hAnsi="Open Sans" w:cs="Open Sans"/>
          <w:sz w:val="22"/>
          <w:szCs w:val="22"/>
        </w:rPr>
        <w:t xml:space="preserve"> (arkusze kalkulacyjne muszą mieć odblokowane formuły, aby można było prześledzić poprawność dokonanych wyliczeń)</w:t>
      </w:r>
      <w:r w:rsidR="002A71EF">
        <w:rPr>
          <w:rFonts w:ascii="Open Sans" w:hAnsi="Open Sans" w:cs="Open Sans"/>
          <w:sz w:val="22"/>
          <w:szCs w:val="22"/>
        </w:rPr>
        <w:t>;</w:t>
      </w:r>
    </w:p>
    <w:p w14:paraId="4DC77BE8" w14:textId="648A540B" w:rsidR="003C468A" w:rsidRPr="003B0E57" w:rsidRDefault="003C468A" w:rsidP="00832F0A">
      <w:pPr>
        <w:pStyle w:val="Akapitzlist"/>
        <w:numPr>
          <w:ilvl w:val="1"/>
          <w:numId w:val="21"/>
        </w:numPr>
        <w:spacing w:after="80" w:line="288" w:lineRule="auto"/>
        <w:ind w:left="720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3B0E57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2A71EF">
        <w:rPr>
          <w:rFonts w:ascii="Open Sans" w:hAnsi="Open Sans" w:cs="Open Sans"/>
          <w:sz w:val="22"/>
          <w:szCs w:val="22"/>
        </w:rPr>
        <w:t>.</w:t>
      </w:r>
    </w:p>
    <w:p w14:paraId="23DA42E9" w14:textId="18F2E227" w:rsidR="00BE0EA3" w:rsidRPr="00BC63B8" w:rsidRDefault="00CE30AF" w:rsidP="00832F0A">
      <w:pPr>
        <w:pStyle w:val="Akapitzlist"/>
        <w:numPr>
          <w:ilvl w:val="0"/>
          <w:numId w:val="12"/>
        </w:numPr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BC63B8">
        <w:rPr>
          <w:rFonts w:ascii="Open Sans" w:hAnsi="Open Sans" w:cs="Open Sans"/>
          <w:sz w:val="22"/>
          <w:szCs w:val="22"/>
        </w:rPr>
        <w:t xml:space="preserve">powinien </w:t>
      </w:r>
      <w:r w:rsidRPr="00BC63B8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zgodnie</w:t>
      </w:r>
      <w:r w:rsidR="00A0661B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z art. 5 ustawy z dnia 7 października 1999 r. o języku polskim z</w:t>
      </w:r>
      <w:r w:rsidR="000F0B1A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BC63B8">
        <w:rPr>
          <w:rFonts w:ascii="Open Sans" w:hAnsi="Open Sans" w:cs="Open Sans"/>
          <w:sz w:val="22"/>
          <w:szCs w:val="22"/>
        </w:rPr>
        <w:t xml:space="preserve"> </w:t>
      </w:r>
      <w:r w:rsidR="0076394B" w:rsidRPr="00BC63B8">
        <w:rPr>
          <w:rFonts w:ascii="Open Sans" w:hAnsi="Open Sans" w:cs="Open Sans"/>
          <w:sz w:val="22"/>
          <w:szCs w:val="22"/>
        </w:rPr>
        <w:t>pojedynczych</w:t>
      </w:r>
      <w:r w:rsidR="00A556D0" w:rsidRPr="00BC63B8">
        <w:rPr>
          <w:rFonts w:ascii="Open Sans" w:hAnsi="Open Sans" w:cs="Open Sans"/>
          <w:sz w:val="22"/>
          <w:szCs w:val="22"/>
        </w:rPr>
        <w:t xml:space="preserve"> wyrażeń w języku obcym</w:t>
      </w:r>
      <w:r w:rsidRPr="00BC63B8">
        <w:rPr>
          <w:rFonts w:ascii="Open Sans" w:hAnsi="Open Sans" w:cs="Open Sans"/>
          <w:sz w:val="22"/>
          <w:szCs w:val="22"/>
        </w:rPr>
        <w:t xml:space="preserve">. Dokumenty sporządzone w języku obcym </w:t>
      </w:r>
      <w:r w:rsidR="00A04F17" w:rsidRPr="00BC63B8">
        <w:rPr>
          <w:rFonts w:ascii="Open Sans" w:hAnsi="Open Sans" w:cs="Open Sans"/>
          <w:sz w:val="22"/>
          <w:szCs w:val="22"/>
        </w:rPr>
        <w:t xml:space="preserve">powinny </w:t>
      </w:r>
      <w:r w:rsidRPr="00BC63B8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401E35EB" w:rsidR="002673B4" w:rsidRPr="00BC63B8" w:rsidRDefault="002673B4" w:rsidP="00832F0A">
      <w:pPr>
        <w:pStyle w:val="Akapitzlist"/>
        <w:numPr>
          <w:ilvl w:val="0"/>
          <w:numId w:val="12"/>
        </w:numPr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BC63B8" w:rsidRDefault="00557AF7" w:rsidP="00832F0A">
      <w:pPr>
        <w:pStyle w:val="Akapitzlist"/>
        <w:numPr>
          <w:ilvl w:val="0"/>
          <w:numId w:val="12"/>
        </w:numPr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BC63B8" w:rsidRDefault="00557AF7" w:rsidP="00D00D54">
      <w:pPr>
        <w:pStyle w:val="Akapitzlist"/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38DAAEB6" w:rsidR="00F74954" w:rsidRPr="00832F0A" w:rsidRDefault="00F74954" w:rsidP="00D00D54">
      <w:pPr>
        <w:pStyle w:val="Akapitzlist"/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IW będzie się komunikować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cą posługu</w:t>
      </w:r>
      <w:r w:rsidR="0059738D">
        <w:rPr>
          <w:rFonts w:ascii="Open Sans" w:hAnsi="Open Sans" w:cs="Open Sans"/>
          <w:sz w:val="22"/>
          <w:szCs w:val="22"/>
        </w:rPr>
        <w:t>jąc się numerem wniosku nadanym</w:t>
      </w:r>
      <w:r w:rsidR="00A0661B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aplikacji WOD2021 po skutecznym wysłaniu wniosku. </w:t>
      </w:r>
    </w:p>
    <w:p w14:paraId="3F4D9887" w14:textId="7023E24C" w:rsidR="008D1A7D" w:rsidRDefault="0030584A" w:rsidP="00832F0A">
      <w:pPr>
        <w:pStyle w:val="Akapitzlist"/>
        <w:numPr>
          <w:ilvl w:val="0"/>
          <w:numId w:val="12"/>
        </w:numPr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BC63B8">
        <w:rPr>
          <w:rFonts w:ascii="Open Sans" w:hAnsi="Open Sans" w:cs="Open Sans"/>
          <w:sz w:val="22"/>
          <w:szCs w:val="22"/>
        </w:rPr>
        <w:t>na t</w:t>
      </w:r>
      <w:r w:rsidR="008442CB" w:rsidRPr="00BC63B8">
        <w:rPr>
          <w:rFonts w:ascii="Open Sans" w:hAnsi="Open Sans" w:cs="Open Sans"/>
          <w:sz w:val="22"/>
          <w:szCs w:val="22"/>
        </w:rPr>
        <w:t>en sam projekt</w:t>
      </w:r>
      <w:r w:rsidR="00F334B4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BC63B8">
        <w:rPr>
          <w:rFonts w:ascii="Open Sans" w:hAnsi="Open Sans" w:cs="Open Sans"/>
          <w:sz w:val="22"/>
          <w:szCs w:val="22"/>
        </w:rPr>
        <w:t>naboru</w:t>
      </w:r>
      <w:r w:rsidR="00E654D2" w:rsidRPr="00BC63B8">
        <w:rPr>
          <w:rFonts w:ascii="Open Sans" w:hAnsi="Open Sans" w:cs="Open Sans"/>
          <w:sz w:val="22"/>
          <w:szCs w:val="22"/>
        </w:rPr>
        <w:t xml:space="preserve">, </w:t>
      </w:r>
      <w:r w:rsidR="00E654D2" w:rsidRPr="00832F0A">
        <w:rPr>
          <w:rFonts w:ascii="Open Sans" w:hAnsi="Open Sans" w:cs="Open Sans"/>
          <w:sz w:val="22"/>
          <w:szCs w:val="22"/>
        </w:rPr>
        <w:t xml:space="preserve">z zastrzeżeniem ust. </w:t>
      </w:r>
      <w:r w:rsidR="00DD4647" w:rsidRPr="00832F0A">
        <w:rPr>
          <w:rFonts w:ascii="Open Sans" w:hAnsi="Open Sans" w:cs="Open Sans"/>
          <w:sz w:val="22"/>
          <w:szCs w:val="22"/>
        </w:rPr>
        <w:t>12</w:t>
      </w:r>
      <w:r w:rsidR="00883CF4">
        <w:rPr>
          <w:rFonts w:ascii="Open Sans" w:hAnsi="Open Sans" w:cs="Open Sans"/>
          <w:sz w:val="22"/>
          <w:szCs w:val="22"/>
        </w:rPr>
        <w:t>.</w:t>
      </w:r>
    </w:p>
    <w:p w14:paraId="49AF6401" w14:textId="41566ECE" w:rsidR="008D1A7D" w:rsidRDefault="0030584A" w:rsidP="00832F0A">
      <w:pPr>
        <w:pStyle w:val="Akapitzlist"/>
        <w:numPr>
          <w:ilvl w:val="0"/>
          <w:numId w:val="12"/>
        </w:numPr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8D1A7D">
        <w:rPr>
          <w:rFonts w:ascii="Open Sans" w:hAnsi="Open Sans" w:cs="Open Sans"/>
          <w:sz w:val="22"/>
          <w:szCs w:val="22"/>
        </w:rPr>
        <w:t>W</w:t>
      </w:r>
      <w:r w:rsidR="00C135B2" w:rsidRPr="008D1A7D">
        <w:rPr>
          <w:rFonts w:ascii="Open Sans" w:hAnsi="Open Sans" w:cs="Open Sans"/>
          <w:sz w:val="22"/>
          <w:szCs w:val="22"/>
        </w:rPr>
        <w:t> </w:t>
      </w:r>
      <w:r w:rsidRPr="008D1A7D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8D1A7D">
        <w:rPr>
          <w:rFonts w:ascii="Open Sans" w:hAnsi="Open Sans" w:cs="Open Sans"/>
          <w:sz w:val="22"/>
          <w:szCs w:val="22"/>
        </w:rPr>
        <w:t xml:space="preserve"> na </w:t>
      </w:r>
      <w:r w:rsidR="008442CB" w:rsidRPr="008D1A7D">
        <w:rPr>
          <w:rFonts w:ascii="Open Sans" w:hAnsi="Open Sans" w:cs="Open Sans"/>
          <w:sz w:val="22"/>
          <w:szCs w:val="22"/>
        </w:rPr>
        <w:t>ten sam projekt</w:t>
      </w:r>
      <w:r w:rsidR="00F24AC0" w:rsidRPr="008D1A7D">
        <w:rPr>
          <w:rFonts w:ascii="Open Sans" w:hAnsi="Open Sans" w:cs="Open Sans"/>
          <w:sz w:val="22"/>
          <w:szCs w:val="22"/>
        </w:rPr>
        <w:t xml:space="preserve"> w ramach naboru</w:t>
      </w:r>
      <w:r w:rsidR="00883CF4">
        <w:rPr>
          <w:rFonts w:ascii="Open Sans" w:hAnsi="Open Sans" w:cs="Open Sans"/>
          <w:sz w:val="22"/>
          <w:szCs w:val="22"/>
        </w:rPr>
        <w:t>,</w:t>
      </w:r>
      <w:r w:rsidR="000B108B" w:rsidRPr="008D1A7D">
        <w:rPr>
          <w:rFonts w:ascii="Open Sans" w:hAnsi="Open Sans" w:cs="Open Sans"/>
          <w:sz w:val="22"/>
          <w:szCs w:val="22"/>
        </w:rPr>
        <w:t xml:space="preserve"> </w:t>
      </w:r>
      <w:r w:rsidR="00C135B2" w:rsidRPr="008D1A7D">
        <w:rPr>
          <w:rFonts w:ascii="Open Sans" w:hAnsi="Open Sans" w:cs="Open Sans"/>
          <w:sz w:val="22"/>
          <w:szCs w:val="22"/>
        </w:rPr>
        <w:t>I</w:t>
      </w:r>
      <w:r w:rsidR="009A7798" w:rsidRPr="008D1A7D">
        <w:rPr>
          <w:rFonts w:ascii="Open Sans" w:hAnsi="Open Sans" w:cs="Open Sans"/>
          <w:sz w:val="22"/>
          <w:szCs w:val="22"/>
        </w:rPr>
        <w:t>W</w:t>
      </w:r>
      <w:r w:rsidR="00C135B2" w:rsidRPr="008D1A7D">
        <w:rPr>
          <w:rFonts w:ascii="Open Sans" w:hAnsi="Open Sans" w:cs="Open Sans"/>
          <w:sz w:val="22"/>
          <w:szCs w:val="22"/>
        </w:rPr>
        <w:t> </w:t>
      </w:r>
      <w:r w:rsidRPr="008D1A7D">
        <w:rPr>
          <w:rFonts w:ascii="Open Sans" w:hAnsi="Open Sans" w:cs="Open Sans"/>
          <w:sz w:val="22"/>
          <w:szCs w:val="22"/>
        </w:rPr>
        <w:t xml:space="preserve">wzywa </w:t>
      </w:r>
      <w:r w:rsidR="00042F3E" w:rsidRPr="008D1A7D">
        <w:rPr>
          <w:rFonts w:ascii="Open Sans" w:hAnsi="Open Sans" w:cs="Open Sans"/>
          <w:sz w:val="22"/>
          <w:szCs w:val="22"/>
        </w:rPr>
        <w:t>Wnioskodaw</w:t>
      </w:r>
      <w:r w:rsidRPr="008D1A7D">
        <w:rPr>
          <w:rFonts w:ascii="Open Sans" w:hAnsi="Open Sans" w:cs="Open Sans"/>
          <w:sz w:val="22"/>
          <w:szCs w:val="22"/>
        </w:rPr>
        <w:t>cę do wskazania</w:t>
      </w:r>
      <w:r w:rsidR="00057ADE" w:rsidRPr="008D1A7D">
        <w:rPr>
          <w:rFonts w:ascii="Open Sans" w:hAnsi="Open Sans" w:cs="Open Sans"/>
          <w:sz w:val="22"/>
          <w:szCs w:val="22"/>
        </w:rPr>
        <w:t xml:space="preserve"> w terminie 3 dni</w:t>
      </w:r>
      <w:r w:rsidR="0036709B" w:rsidRPr="008D1A7D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8D1A7D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8D1A7D">
        <w:rPr>
          <w:rFonts w:ascii="Open Sans" w:hAnsi="Open Sans" w:cs="Open Sans"/>
          <w:sz w:val="22"/>
          <w:szCs w:val="22"/>
        </w:rPr>
        <w:t>W</w:t>
      </w:r>
      <w:r w:rsidR="00057ADE" w:rsidRPr="008D1A7D">
        <w:rPr>
          <w:rFonts w:ascii="Open Sans" w:hAnsi="Open Sans" w:cs="Open Sans"/>
          <w:sz w:val="22"/>
          <w:szCs w:val="22"/>
        </w:rPr>
        <w:t xml:space="preserve"> informacji o wezwaniu,</w:t>
      </w:r>
      <w:r w:rsidRPr="008D1A7D">
        <w:rPr>
          <w:rFonts w:ascii="Open Sans" w:hAnsi="Open Sans" w:cs="Open Sans"/>
          <w:sz w:val="22"/>
          <w:szCs w:val="22"/>
        </w:rPr>
        <w:t xml:space="preserve"> jednego wniosku o</w:t>
      </w:r>
      <w:r w:rsidR="006D38AD" w:rsidRPr="008D1A7D">
        <w:rPr>
          <w:rFonts w:ascii="Open Sans" w:hAnsi="Open Sans" w:cs="Open Sans"/>
          <w:sz w:val="22"/>
          <w:szCs w:val="22"/>
        </w:rPr>
        <w:t> </w:t>
      </w:r>
      <w:r w:rsidRPr="008D1A7D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8D1A7D">
        <w:rPr>
          <w:rFonts w:ascii="Open Sans" w:hAnsi="Open Sans" w:cs="Open Sans"/>
          <w:sz w:val="22"/>
          <w:szCs w:val="22"/>
        </w:rPr>
        <w:t xml:space="preserve"> oraz </w:t>
      </w:r>
      <w:r w:rsidR="008442CB" w:rsidRPr="008D1A7D">
        <w:rPr>
          <w:rFonts w:ascii="Open Sans" w:hAnsi="Open Sans" w:cs="Open Sans"/>
          <w:sz w:val="22"/>
          <w:szCs w:val="22"/>
        </w:rPr>
        <w:t>wycofania</w:t>
      </w:r>
      <w:r w:rsidR="00883CF4">
        <w:rPr>
          <w:rFonts w:ascii="Open Sans" w:hAnsi="Open Sans" w:cs="Open Sans"/>
          <w:sz w:val="22"/>
          <w:szCs w:val="22"/>
        </w:rPr>
        <w:t xml:space="preserve"> pozostałych wniosków </w:t>
      </w:r>
      <w:r w:rsidR="006608A6" w:rsidRPr="008D1A7D">
        <w:rPr>
          <w:rFonts w:ascii="Open Sans" w:hAnsi="Open Sans" w:cs="Open Sans"/>
          <w:sz w:val="22"/>
          <w:szCs w:val="22"/>
        </w:rPr>
        <w:t xml:space="preserve">w </w:t>
      </w:r>
      <w:r w:rsidR="008442CB" w:rsidRPr="008D1A7D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8D1A7D">
        <w:rPr>
          <w:rFonts w:ascii="Open Sans" w:hAnsi="Open Sans" w:cs="Open Sans"/>
          <w:sz w:val="22"/>
          <w:szCs w:val="22"/>
        </w:rPr>
        <w:t>WOD2021</w:t>
      </w:r>
      <w:r w:rsidRPr="008D1A7D">
        <w:rPr>
          <w:rFonts w:ascii="Open Sans" w:hAnsi="Open Sans" w:cs="Open Sans"/>
          <w:sz w:val="22"/>
          <w:szCs w:val="22"/>
        </w:rPr>
        <w:t>.</w:t>
      </w:r>
    </w:p>
    <w:p w14:paraId="38D3FE9D" w14:textId="7E34C67B" w:rsidR="000B108B" w:rsidRPr="008D1A7D" w:rsidRDefault="0030584A" w:rsidP="00832F0A">
      <w:pPr>
        <w:pStyle w:val="Akapitzlist"/>
        <w:numPr>
          <w:ilvl w:val="0"/>
          <w:numId w:val="12"/>
        </w:numPr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8D1A7D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8D1A7D">
        <w:rPr>
          <w:rFonts w:ascii="Open Sans" w:hAnsi="Open Sans" w:cs="Open Sans"/>
          <w:sz w:val="22"/>
          <w:szCs w:val="22"/>
        </w:rPr>
        <w:t xml:space="preserve">przez </w:t>
      </w:r>
      <w:r w:rsidR="00042F3E" w:rsidRPr="008D1A7D">
        <w:rPr>
          <w:rFonts w:ascii="Open Sans" w:hAnsi="Open Sans" w:cs="Open Sans"/>
          <w:sz w:val="22"/>
          <w:szCs w:val="22"/>
        </w:rPr>
        <w:t>Wnioskodaw</w:t>
      </w:r>
      <w:r w:rsidR="00E654D2" w:rsidRPr="008D1A7D">
        <w:rPr>
          <w:rFonts w:ascii="Open Sans" w:hAnsi="Open Sans" w:cs="Open Sans"/>
          <w:sz w:val="22"/>
          <w:szCs w:val="22"/>
        </w:rPr>
        <w:t>cę</w:t>
      </w:r>
      <w:r w:rsidR="002C2037" w:rsidRPr="008D1A7D">
        <w:rPr>
          <w:rFonts w:ascii="Open Sans" w:hAnsi="Open Sans" w:cs="Open Sans"/>
          <w:sz w:val="22"/>
          <w:szCs w:val="22"/>
        </w:rPr>
        <w:t>,</w:t>
      </w:r>
      <w:r w:rsidRPr="008D1A7D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49B7F458" w14:textId="4D8F7524" w:rsidR="000259B4" w:rsidRPr="000259B4" w:rsidRDefault="00BD03F8" w:rsidP="00832F0A">
      <w:pPr>
        <w:pStyle w:val="Akapitzlist"/>
        <w:numPr>
          <w:ilvl w:val="0"/>
          <w:numId w:val="12"/>
        </w:numPr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nie</w:t>
      </w:r>
      <w:r w:rsidR="0030584A" w:rsidRPr="00BC63B8">
        <w:rPr>
          <w:rFonts w:ascii="Open Sans" w:hAnsi="Open Sans" w:cs="Open Sans"/>
          <w:sz w:val="22"/>
          <w:szCs w:val="22"/>
        </w:rPr>
        <w:t xml:space="preserve">wskazania wniosku </w:t>
      </w:r>
      <w:r w:rsidR="00E654D2" w:rsidRPr="00BC63B8">
        <w:rPr>
          <w:rFonts w:ascii="Open Sans" w:hAnsi="Open Sans" w:cs="Open Sans"/>
          <w:sz w:val="22"/>
          <w:szCs w:val="22"/>
        </w:rPr>
        <w:t xml:space="preserve">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E654D2" w:rsidRPr="00BC63B8">
        <w:rPr>
          <w:rFonts w:ascii="Open Sans" w:hAnsi="Open Sans" w:cs="Open Sans"/>
          <w:sz w:val="22"/>
          <w:szCs w:val="22"/>
        </w:rPr>
        <w:t>cę</w:t>
      </w:r>
      <w:r w:rsidR="0030584A" w:rsidRPr="00BC63B8">
        <w:rPr>
          <w:rFonts w:ascii="Open Sans" w:hAnsi="Open Sans" w:cs="Open Sans"/>
          <w:sz w:val="22"/>
          <w:szCs w:val="22"/>
        </w:rPr>
        <w:t>,</w:t>
      </w:r>
      <w:r w:rsidR="00883CF4">
        <w:rPr>
          <w:rFonts w:ascii="Open Sans" w:hAnsi="Open Sans" w:cs="Open Sans"/>
          <w:sz w:val="22"/>
          <w:szCs w:val="22"/>
        </w:rPr>
        <w:t xml:space="preserve"> ocenie będzie podlegał wniosek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="0030584A" w:rsidRPr="00BC63B8">
        <w:rPr>
          <w:rFonts w:ascii="Open Sans" w:hAnsi="Open Sans" w:cs="Open Sans"/>
          <w:sz w:val="22"/>
          <w:szCs w:val="22"/>
        </w:rPr>
        <w:t xml:space="preserve">o dofinansowanie złożony jako </w:t>
      </w:r>
      <w:r w:rsidR="003904B3">
        <w:rPr>
          <w:rFonts w:ascii="Open Sans" w:hAnsi="Open Sans" w:cs="Open Sans"/>
          <w:sz w:val="22"/>
          <w:szCs w:val="22"/>
        </w:rPr>
        <w:t>ostatni</w:t>
      </w:r>
      <w:r w:rsidR="0030584A" w:rsidRPr="00BC63B8">
        <w:rPr>
          <w:rFonts w:ascii="Open Sans" w:hAnsi="Open Sans" w:cs="Open Sans"/>
          <w:sz w:val="22"/>
          <w:szCs w:val="22"/>
        </w:rPr>
        <w:t>. Pozostałe wnioski o</w:t>
      </w:r>
      <w:r w:rsidR="00C224DE" w:rsidRPr="00BC63B8">
        <w:rPr>
          <w:rFonts w:ascii="Open Sans" w:hAnsi="Open Sans" w:cs="Open Sans"/>
          <w:sz w:val="22"/>
          <w:szCs w:val="22"/>
        </w:rPr>
        <w:t> </w:t>
      </w:r>
      <w:r w:rsidR="0030584A" w:rsidRPr="00BC63B8">
        <w:rPr>
          <w:rFonts w:ascii="Open Sans" w:hAnsi="Open Sans" w:cs="Open Sans"/>
          <w:sz w:val="22"/>
          <w:szCs w:val="22"/>
        </w:rPr>
        <w:t>dofinansowanie zostaną</w:t>
      </w:r>
      <w:r w:rsidR="00C224DE" w:rsidRPr="00BC63B8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534E7875" w14:textId="3CA74346" w:rsidR="008D1A7D" w:rsidRPr="008D1A7D" w:rsidRDefault="000F129D" w:rsidP="00832F0A">
      <w:pPr>
        <w:pStyle w:val="Akapitzlist"/>
        <w:numPr>
          <w:ilvl w:val="0"/>
          <w:numId w:val="12"/>
        </w:numPr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8D1A7D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8442CB" w:rsidRPr="008D1A7D">
        <w:rPr>
          <w:rFonts w:ascii="Open Sans" w:hAnsi="Open Sans" w:cs="Open Sans"/>
          <w:sz w:val="22"/>
          <w:szCs w:val="22"/>
        </w:rPr>
        <w:t xml:space="preserve">wycofania </w:t>
      </w:r>
      <w:r w:rsidRPr="008D1A7D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42F3E" w:rsidRPr="008D1A7D">
        <w:rPr>
          <w:rFonts w:ascii="Open Sans" w:hAnsi="Open Sans" w:cs="Open Sans"/>
          <w:sz w:val="22"/>
          <w:szCs w:val="22"/>
        </w:rPr>
        <w:t>Wnioskodaw</w:t>
      </w:r>
      <w:r w:rsidRPr="008D1A7D">
        <w:rPr>
          <w:rFonts w:ascii="Open Sans" w:hAnsi="Open Sans" w:cs="Open Sans"/>
          <w:sz w:val="22"/>
          <w:szCs w:val="22"/>
        </w:rPr>
        <w:t xml:space="preserve">ca </w:t>
      </w:r>
      <w:r w:rsidR="008442CB" w:rsidRPr="008D1A7D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8D1A7D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8D1A7D">
        <w:rPr>
          <w:rFonts w:ascii="Open Sans" w:hAnsi="Open Sans" w:cs="Open Sans"/>
          <w:sz w:val="22"/>
          <w:szCs w:val="22"/>
        </w:rPr>
        <w:t>aplikacji WOD2021</w:t>
      </w:r>
      <w:r w:rsidR="006B5903" w:rsidRPr="008D1A7D">
        <w:rPr>
          <w:rFonts w:ascii="Open Sans" w:hAnsi="Open Sans" w:cs="Open Sans"/>
          <w:sz w:val="22"/>
          <w:szCs w:val="22"/>
        </w:rPr>
        <w:t xml:space="preserve"> </w:t>
      </w:r>
      <w:r w:rsidR="00640587" w:rsidRPr="008D1A7D">
        <w:rPr>
          <w:rFonts w:ascii="Open Sans" w:hAnsi="Open Sans" w:cs="Open Sans"/>
          <w:sz w:val="22"/>
          <w:szCs w:val="22"/>
        </w:rPr>
        <w:t xml:space="preserve">oraz </w:t>
      </w:r>
      <w:r w:rsidR="00A30D54" w:rsidRPr="008D1A7D">
        <w:rPr>
          <w:rFonts w:ascii="Open Sans" w:hAnsi="Open Sans" w:cs="Open Sans"/>
          <w:sz w:val="22"/>
          <w:szCs w:val="22"/>
        </w:rPr>
        <w:t>informuje o</w:t>
      </w:r>
      <w:r w:rsidR="00CF6708" w:rsidRPr="008D1A7D">
        <w:rPr>
          <w:rFonts w:ascii="Open Sans" w:hAnsi="Open Sans" w:cs="Open Sans"/>
          <w:sz w:val="22"/>
          <w:szCs w:val="22"/>
        </w:rPr>
        <w:t> </w:t>
      </w:r>
      <w:r w:rsidR="00A30D54" w:rsidRPr="008D1A7D">
        <w:rPr>
          <w:rFonts w:ascii="Open Sans" w:hAnsi="Open Sans" w:cs="Open Sans"/>
          <w:sz w:val="22"/>
          <w:szCs w:val="22"/>
        </w:rPr>
        <w:t xml:space="preserve">tym </w:t>
      </w:r>
      <w:r w:rsidR="00D6372A" w:rsidRPr="008D1A7D">
        <w:rPr>
          <w:rFonts w:ascii="Open Sans" w:hAnsi="Open Sans" w:cs="Open Sans"/>
          <w:sz w:val="22"/>
          <w:szCs w:val="22"/>
        </w:rPr>
        <w:t>I</w:t>
      </w:r>
      <w:r w:rsidR="000D6DEC" w:rsidRPr="008D1A7D">
        <w:rPr>
          <w:rFonts w:ascii="Open Sans" w:hAnsi="Open Sans" w:cs="Open Sans"/>
          <w:sz w:val="22"/>
          <w:szCs w:val="22"/>
        </w:rPr>
        <w:t>W</w:t>
      </w:r>
      <w:r w:rsidR="00D6372A" w:rsidRPr="008D1A7D">
        <w:rPr>
          <w:rFonts w:ascii="Open Sans" w:hAnsi="Open Sans" w:cs="Open Sans"/>
          <w:sz w:val="22"/>
          <w:szCs w:val="22"/>
        </w:rPr>
        <w:t xml:space="preserve"> </w:t>
      </w:r>
      <w:r w:rsidR="00A30D54" w:rsidRPr="008D1A7D">
        <w:rPr>
          <w:rFonts w:ascii="Open Sans" w:hAnsi="Open Sans" w:cs="Open Sans"/>
          <w:sz w:val="22"/>
          <w:szCs w:val="22"/>
        </w:rPr>
        <w:t>w piśmie</w:t>
      </w:r>
      <w:r w:rsidRPr="008D1A7D">
        <w:rPr>
          <w:rFonts w:ascii="Open Sans" w:hAnsi="Open Sans" w:cs="Open Sans"/>
          <w:sz w:val="22"/>
          <w:szCs w:val="22"/>
        </w:rPr>
        <w:t xml:space="preserve"> </w:t>
      </w:r>
      <w:r w:rsidR="00962755" w:rsidRPr="008D1A7D">
        <w:rPr>
          <w:rFonts w:ascii="Open Sans" w:hAnsi="Open Sans" w:cs="Open Sans"/>
          <w:sz w:val="22"/>
          <w:szCs w:val="22"/>
        </w:rPr>
        <w:t>po</w:t>
      </w:r>
      <w:r w:rsidR="005B0B19" w:rsidRPr="008D1A7D">
        <w:rPr>
          <w:rFonts w:ascii="Open Sans" w:hAnsi="Open Sans" w:cs="Open Sans"/>
          <w:sz w:val="22"/>
          <w:szCs w:val="22"/>
        </w:rPr>
        <w:t>dpisan</w:t>
      </w:r>
      <w:r w:rsidR="00A30D54" w:rsidRPr="008D1A7D">
        <w:rPr>
          <w:rFonts w:ascii="Open Sans" w:hAnsi="Open Sans" w:cs="Open Sans"/>
          <w:sz w:val="22"/>
          <w:szCs w:val="22"/>
        </w:rPr>
        <w:t>ym</w:t>
      </w:r>
      <w:r w:rsidR="00962755" w:rsidRPr="008D1A7D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8D1A7D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8D1A7D">
        <w:rPr>
          <w:rFonts w:ascii="Open Sans" w:hAnsi="Open Sans" w:cs="Open Sans"/>
          <w:sz w:val="22"/>
          <w:szCs w:val="22"/>
        </w:rPr>
        <w:t>reprezent</w:t>
      </w:r>
      <w:r w:rsidR="00F6623C" w:rsidRPr="008D1A7D">
        <w:rPr>
          <w:rFonts w:ascii="Open Sans" w:hAnsi="Open Sans" w:cs="Open Sans"/>
          <w:sz w:val="22"/>
          <w:szCs w:val="22"/>
        </w:rPr>
        <w:t>acji</w:t>
      </w:r>
      <w:r w:rsidR="00962755" w:rsidRPr="008D1A7D">
        <w:rPr>
          <w:rFonts w:ascii="Open Sans" w:hAnsi="Open Sans" w:cs="Open Sans"/>
          <w:sz w:val="22"/>
          <w:szCs w:val="22"/>
        </w:rPr>
        <w:t xml:space="preserve"> </w:t>
      </w:r>
      <w:r w:rsidR="00042F3E" w:rsidRPr="008D1A7D">
        <w:rPr>
          <w:rFonts w:ascii="Open Sans" w:hAnsi="Open Sans" w:cs="Open Sans"/>
          <w:sz w:val="22"/>
          <w:szCs w:val="22"/>
        </w:rPr>
        <w:t>Wnioskodaw</w:t>
      </w:r>
      <w:r w:rsidR="00962755" w:rsidRPr="008D1A7D">
        <w:rPr>
          <w:rFonts w:ascii="Open Sans" w:hAnsi="Open Sans" w:cs="Open Sans"/>
          <w:sz w:val="22"/>
          <w:szCs w:val="22"/>
        </w:rPr>
        <w:t>cy</w:t>
      </w:r>
      <w:r w:rsidR="00097B5A" w:rsidRPr="008D1A7D">
        <w:rPr>
          <w:rFonts w:ascii="Open Sans" w:hAnsi="Open Sans" w:cs="Open Sans"/>
          <w:sz w:val="22"/>
          <w:szCs w:val="22"/>
        </w:rPr>
        <w:t>.</w:t>
      </w:r>
    </w:p>
    <w:p w14:paraId="0831C812" w14:textId="22234860" w:rsidR="00607A01" w:rsidRPr="008D1A7D" w:rsidRDefault="00CE30AF" w:rsidP="00832F0A">
      <w:pPr>
        <w:pStyle w:val="Akapitzlist"/>
        <w:numPr>
          <w:ilvl w:val="0"/>
          <w:numId w:val="12"/>
        </w:numPr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832F0A">
        <w:rPr>
          <w:rFonts w:ascii="Open Sans" w:hAnsi="Open Sans" w:cs="Open Sans"/>
          <w:sz w:val="22"/>
          <w:szCs w:val="22"/>
        </w:rPr>
        <w:t xml:space="preserve">W przypadku stwierdzenia błędów związanych z funkcjonowaniem </w:t>
      </w:r>
      <w:r w:rsidR="0068673F" w:rsidRPr="00832F0A">
        <w:rPr>
          <w:rFonts w:ascii="Open Sans" w:hAnsi="Open Sans" w:cs="Open Sans"/>
          <w:sz w:val="22"/>
          <w:szCs w:val="22"/>
        </w:rPr>
        <w:t>aplikacji WOD2021</w:t>
      </w:r>
      <w:r w:rsidR="00D46250" w:rsidRPr="00832F0A">
        <w:rPr>
          <w:rFonts w:ascii="Open Sans" w:hAnsi="Open Sans" w:cs="Open Sans"/>
          <w:sz w:val="22"/>
          <w:szCs w:val="22"/>
        </w:rPr>
        <w:t>,</w:t>
      </w:r>
      <w:r w:rsidR="00E97A0C" w:rsidRPr="00832F0A">
        <w:rPr>
          <w:rFonts w:ascii="Open Sans" w:hAnsi="Open Sans" w:cs="Open Sans"/>
          <w:sz w:val="22"/>
          <w:szCs w:val="22"/>
        </w:rPr>
        <w:t xml:space="preserve"> </w:t>
      </w:r>
      <w:r w:rsidR="00042F3E" w:rsidRPr="008D1A7D">
        <w:rPr>
          <w:rFonts w:ascii="Open Sans" w:eastAsia="Calibri" w:hAnsi="Open Sans" w:cs="Open Sans"/>
          <w:bCs/>
          <w:sz w:val="22"/>
          <w:szCs w:val="22"/>
        </w:rPr>
        <w:t>Wnioskodaw</w:t>
      </w:r>
      <w:r w:rsidR="00E97A0C" w:rsidRPr="008D1A7D">
        <w:rPr>
          <w:rFonts w:ascii="Open Sans" w:eastAsia="Calibri" w:hAnsi="Open Sans" w:cs="Open Sans"/>
          <w:bCs/>
          <w:sz w:val="22"/>
          <w:szCs w:val="22"/>
        </w:rPr>
        <w:t xml:space="preserve">ca powinien dokonać zgłoszenia </w:t>
      </w:r>
      <w:r w:rsidRPr="008D1A7D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8D1A7D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8D1A7D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8D1A7D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8D1A7D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8D1A7D">
        <w:rPr>
          <w:rFonts w:ascii="Open Sans" w:eastAsia="Calibri" w:hAnsi="Open Sans" w:cs="Open Sans"/>
          <w:bCs/>
          <w:sz w:val="22"/>
          <w:szCs w:val="22"/>
        </w:rPr>
        <w:t xml:space="preserve"> na adres poczty elektronicznej</w:t>
      </w:r>
      <w:r w:rsidR="009A7798" w:rsidRPr="008D1A7D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hyperlink r:id="rId15" w:history="1">
        <w:r w:rsidR="00B37C79" w:rsidRPr="003F1F78">
          <w:rPr>
            <w:rStyle w:val="Hipercze"/>
            <w:rFonts w:ascii="Open Sans" w:hAnsi="Open Sans" w:cs="Open Sans"/>
            <w:sz w:val="22"/>
            <w:szCs w:val="22"/>
          </w:rPr>
          <w:t>ami.fenx@nfosigw.gov.pl</w:t>
        </w:r>
      </w:hyperlink>
      <w:r w:rsidR="00B37C79">
        <w:t xml:space="preserve"> oraz </w:t>
      </w:r>
      <w:hyperlink r:id="rId16" w:history="1">
        <w:r w:rsidR="003F622D" w:rsidRPr="00A86C3D">
          <w:rPr>
            <w:rStyle w:val="Hipercze"/>
            <w:rFonts w:ascii="Open Sans" w:eastAsia="Calibri" w:hAnsi="Open Sans" w:cs="Open Sans"/>
            <w:bCs/>
            <w:sz w:val="22"/>
            <w:szCs w:val="22"/>
          </w:rPr>
          <w:t>edukacja.niekonkurencyjny-fenx@nfosigw.gov.pl</w:t>
        </w:r>
      </w:hyperlink>
      <w:r w:rsidR="00B8596F" w:rsidRPr="00A86C3D">
        <w:rPr>
          <w:rFonts w:ascii="Open Sans" w:eastAsia="Calibri" w:hAnsi="Open Sans" w:cs="Open Sans"/>
          <w:bCs/>
          <w:sz w:val="22"/>
          <w:szCs w:val="22"/>
        </w:rPr>
        <w:t xml:space="preserve">, </w:t>
      </w:r>
      <w:r w:rsidR="00607A01" w:rsidRPr="00A86C3D">
        <w:rPr>
          <w:rFonts w:ascii="Open Sans" w:eastAsia="Calibri" w:hAnsi="Open Sans" w:cs="Open Sans"/>
          <w:bCs/>
          <w:sz w:val="22"/>
          <w:szCs w:val="22"/>
        </w:rPr>
        <w:t>pod</w:t>
      </w:r>
      <w:r w:rsidR="00041A5F">
        <w:rPr>
          <w:rFonts w:ascii="Open Sans" w:eastAsia="Calibri" w:hAnsi="Open Sans" w:cs="Open Sans"/>
          <w:bCs/>
          <w:sz w:val="22"/>
          <w:szCs w:val="22"/>
        </w:rPr>
        <w:t xml:space="preserve"> rygorem </w:t>
      </w:r>
      <w:r w:rsidR="00607A01" w:rsidRPr="008D1A7D">
        <w:rPr>
          <w:rFonts w:ascii="Open Sans" w:eastAsia="Calibri" w:hAnsi="Open Sans" w:cs="Open Sans"/>
          <w:bCs/>
          <w:sz w:val="22"/>
          <w:szCs w:val="22"/>
        </w:rPr>
        <w:t xml:space="preserve">pozostawienia </w:t>
      </w:r>
      <w:r w:rsidR="00653853" w:rsidRPr="008D1A7D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8D1A7D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8D1A7D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8D1A7D">
        <w:rPr>
          <w:rFonts w:ascii="Open Sans" w:eastAsia="Calibri" w:hAnsi="Open Sans" w:cs="Open Sans"/>
          <w:bCs/>
          <w:sz w:val="22"/>
          <w:szCs w:val="22"/>
        </w:rPr>
        <w:t>bez rozpatrzenia.</w:t>
      </w:r>
    </w:p>
    <w:p w14:paraId="64F60B71" w14:textId="1B285F04" w:rsidR="00BE0EA3" w:rsidRPr="00832F0A" w:rsidRDefault="00CE30AF" w:rsidP="00832F0A">
      <w:pPr>
        <w:pStyle w:val="Akapitzlist"/>
        <w:numPr>
          <w:ilvl w:val="0"/>
          <w:numId w:val="12"/>
        </w:numPr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bCs/>
          <w:sz w:val="22"/>
          <w:szCs w:val="22"/>
        </w:rPr>
        <w:t>Pozyty</w:t>
      </w:r>
      <w:r w:rsidRPr="00832F0A">
        <w:rPr>
          <w:rFonts w:ascii="Open Sans" w:hAnsi="Open Sans" w:cs="Open Sans"/>
          <w:sz w:val="22"/>
          <w:szCs w:val="22"/>
        </w:rPr>
        <w:t>wne rozpatrzenie zgłoszenia</w:t>
      </w:r>
      <w:r w:rsidR="00C3116F" w:rsidRPr="00832F0A">
        <w:rPr>
          <w:rFonts w:ascii="Open Sans" w:hAnsi="Open Sans" w:cs="Open Sans"/>
          <w:sz w:val="22"/>
          <w:szCs w:val="22"/>
        </w:rPr>
        <w:t xml:space="preserve">, o którym mowa w </w:t>
      </w:r>
      <w:r w:rsidR="00557AF7" w:rsidRPr="00832F0A">
        <w:rPr>
          <w:rFonts w:ascii="Open Sans" w:hAnsi="Open Sans" w:cs="Open Sans"/>
          <w:sz w:val="22"/>
          <w:szCs w:val="22"/>
        </w:rPr>
        <w:t>ust.</w:t>
      </w:r>
      <w:r w:rsidR="00C3116F" w:rsidRPr="00832F0A">
        <w:rPr>
          <w:rFonts w:ascii="Open Sans" w:hAnsi="Open Sans" w:cs="Open Sans"/>
          <w:sz w:val="22"/>
          <w:szCs w:val="22"/>
        </w:rPr>
        <w:t xml:space="preserve"> </w:t>
      </w:r>
      <w:r w:rsidR="002B2BCA" w:rsidRPr="00832F0A">
        <w:rPr>
          <w:rFonts w:ascii="Open Sans" w:hAnsi="Open Sans" w:cs="Open Sans"/>
          <w:sz w:val="22"/>
          <w:szCs w:val="22"/>
        </w:rPr>
        <w:t>1</w:t>
      </w:r>
      <w:r w:rsidR="007706F4" w:rsidRPr="00832F0A">
        <w:rPr>
          <w:rFonts w:ascii="Open Sans" w:hAnsi="Open Sans" w:cs="Open Sans"/>
          <w:sz w:val="22"/>
          <w:szCs w:val="22"/>
        </w:rPr>
        <w:t>6</w:t>
      </w:r>
      <w:r w:rsidR="00C3116F" w:rsidRPr="00832F0A">
        <w:rPr>
          <w:rFonts w:ascii="Open Sans" w:hAnsi="Open Sans" w:cs="Open Sans"/>
          <w:sz w:val="22"/>
          <w:szCs w:val="22"/>
        </w:rPr>
        <w:t>,</w:t>
      </w:r>
      <w:r w:rsidRPr="00832F0A">
        <w:rPr>
          <w:rFonts w:ascii="Open Sans" w:hAnsi="Open Sans" w:cs="Open Sans"/>
          <w:sz w:val="22"/>
          <w:szCs w:val="22"/>
        </w:rPr>
        <w:t xml:space="preserve"> możliwe jest jedynie w</w:t>
      </w:r>
      <w:r w:rsidR="00AC1C0B" w:rsidRPr="00832F0A">
        <w:rPr>
          <w:rFonts w:ascii="Open Sans" w:hAnsi="Open Sans" w:cs="Open Sans"/>
          <w:sz w:val="22"/>
          <w:szCs w:val="22"/>
        </w:rPr>
        <w:t> </w:t>
      </w:r>
      <w:r w:rsidRPr="00832F0A">
        <w:rPr>
          <w:rFonts w:ascii="Open Sans" w:hAnsi="Open Sans" w:cs="Open Sans"/>
          <w:sz w:val="22"/>
          <w:szCs w:val="22"/>
        </w:rPr>
        <w:t xml:space="preserve">przypadku, gdy problemy związane </w:t>
      </w:r>
      <w:r w:rsidR="00C3116F" w:rsidRPr="00832F0A">
        <w:rPr>
          <w:rFonts w:ascii="Open Sans" w:hAnsi="Open Sans" w:cs="Open Sans"/>
          <w:sz w:val="22"/>
          <w:szCs w:val="22"/>
        </w:rPr>
        <w:t xml:space="preserve">z wadliwym funkcjonowaniem </w:t>
      </w:r>
      <w:r w:rsidR="0068673F" w:rsidRPr="00832F0A">
        <w:rPr>
          <w:rFonts w:ascii="Open Sans" w:hAnsi="Open Sans" w:cs="Open Sans"/>
          <w:sz w:val="22"/>
          <w:szCs w:val="22"/>
        </w:rPr>
        <w:t>aplikacji WOD2021</w:t>
      </w:r>
      <w:r w:rsidR="008774E3" w:rsidRPr="00832F0A">
        <w:rPr>
          <w:rFonts w:ascii="Open Sans" w:hAnsi="Open Sans" w:cs="Open Sans"/>
          <w:sz w:val="22"/>
          <w:szCs w:val="22"/>
        </w:rPr>
        <w:t xml:space="preserve"> nie </w:t>
      </w:r>
      <w:r w:rsidRPr="00832F0A">
        <w:rPr>
          <w:rFonts w:ascii="Open Sans" w:hAnsi="Open Sans" w:cs="Open Sans"/>
          <w:sz w:val="22"/>
          <w:szCs w:val="22"/>
        </w:rPr>
        <w:t>leżą po</w:t>
      </w:r>
      <w:r w:rsidR="009D0CA0" w:rsidRPr="00832F0A">
        <w:rPr>
          <w:rFonts w:ascii="Open Sans" w:hAnsi="Open Sans" w:cs="Open Sans"/>
          <w:sz w:val="22"/>
          <w:szCs w:val="22"/>
        </w:rPr>
        <w:t> </w:t>
      </w:r>
      <w:r w:rsidRPr="00832F0A">
        <w:rPr>
          <w:rFonts w:ascii="Open Sans" w:hAnsi="Open Sans" w:cs="Open Sans"/>
          <w:sz w:val="22"/>
          <w:szCs w:val="22"/>
        </w:rPr>
        <w:t xml:space="preserve">stronie </w:t>
      </w:r>
      <w:r w:rsidR="00042F3E" w:rsidRPr="00832F0A">
        <w:rPr>
          <w:rFonts w:ascii="Open Sans" w:hAnsi="Open Sans" w:cs="Open Sans"/>
          <w:sz w:val="22"/>
          <w:szCs w:val="22"/>
        </w:rPr>
        <w:t>Wnioskodaw</w:t>
      </w:r>
      <w:r w:rsidR="008774E3" w:rsidRPr="00832F0A">
        <w:rPr>
          <w:rFonts w:ascii="Open Sans" w:hAnsi="Open Sans" w:cs="Open Sans"/>
          <w:sz w:val="22"/>
          <w:szCs w:val="22"/>
        </w:rPr>
        <w:t>cy</w:t>
      </w:r>
      <w:r w:rsidRPr="00832F0A">
        <w:rPr>
          <w:rFonts w:ascii="Open Sans" w:hAnsi="Open Sans" w:cs="Open Sans"/>
          <w:sz w:val="22"/>
          <w:szCs w:val="22"/>
        </w:rPr>
        <w:t>.</w:t>
      </w:r>
    </w:p>
    <w:p w14:paraId="4E21D17B" w14:textId="386D4CF7" w:rsidR="00BE0EA3" w:rsidRPr="00BC63B8" w:rsidRDefault="00CE30AF" w:rsidP="00832F0A">
      <w:pPr>
        <w:pStyle w:val="Akapitzlist"/>
        <w:numPr>
          <w:ilvl w:val="0"/>
          <w:numId w:val="12"/>
        </w:numPr>
        <w:spacing w:line="288" w:lineRule="auto"/>
        <w:ind w:left="45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</w:t>
      </w:r>
      <w:r w:rsidR="00D912AA" w:rsidRPr="00BC63B8">
        <w:rPr>
          <w:rFonts w:ascii="Open Sans" w:hAnsi="Open Sans" w:cs="Open Sans"/>
          <w:sz w:val="22"/>
          <w:szCs w:val="22"/>
        </w:rPr>
        <w:t xml:space="preserve">przypadku </w:t>
      </w:r>
      <w:r w:rsidRPr="00BC63B8">
        <w:rPr>
          <w:rFonts w:ascii="Open Sans" w:hAnsi="Open Sans" w:cs="Open Sans"/>
          <w:sz w:val="22"/>
          <w:szCs w:val="22"/>
        </w:rPr>
        <w:t>wystąpienia długotrwałych problemów technicznych</w:t>
      </w:r>
      <w:r w:rsidR="00A0661B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uniemożliwiających </w:t>
      </w:r>
      <w:r w:rsidR="00E30AF8" w:rsidRPr="00BC63B8">
        <w:rPr>
          <w:rFonts w:ascii="Open Sans" w:hAnsi="Open Sans" w:cs="Open Sans"/>
          <w:sz w:val="22"/>
          <w:szCs w:val="22"/>
        </w:rPr>
        <w:t>złożenie</w:t>
      </w:r>
      <w:r w:rsidRPr="00BC63B8">
        <w:rPr>
          <w:rFonts w:ascii="Open Sans" w:hAnsi="Open Sans" w:cs="Open Sans"/>
          <w:sz w:val="22"/>
          <w:szCs w:val="22"/>
        </w:rPr>
        <w:t xml:space="preserve"> wniosk</w:t>
      </w:r>
      <w:r w:rsidR="00E30AF8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Pr="00BC63B8">
        <w:rPr>
          <w:rFonts w:ascii="Open Sans" w:hAnsi="Open Sans" w:cs="Open Sans"/>
          <w:sz w:val="22"/>
          <w:szCs w:val="22"/>
        </w:rPr>
        <w:t>, należy stosować się do</w:t>
      </w:r>
      <w:r w:rsidR="009D0CA0" w:rsidRPr="00BC63B8">
        <w:rPr>
          <w:rFonts w:ascii="Open Sans" w:hAnsi="Open Sans" w:cs="Open Sans"/>
          <w:sz w:val="22"/>
          <w:szCs w:val="22"/>
        </w:rPr>
        <w:t> </w:t>
      </w:r>
      <w:r w:rsidR="0068673F" w:rsidRPr="00BC63B8">
        <w:rPr>
          <w:rFonts w:ascii="Open Sans" w:hAnsi="Open Sans" w:cs="Open Sans"/>
          <w:sz w:val="22"/>
          <w:szCs w:val="22"/>
        </w:rPr>
        <w:t>informacji przekazywanych przez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F66AB" w:rsidRPr="00BC63B8">
        <w:rPr>
          <w:rFonts w:ascii="Open Sans" w:hAnsi="Open Sans" w:cs="Open Sans"/>
          <w:sz w:val="22"/>
          <w:szCs w:val="22"/>
        </w:rPr>
        <w:t>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BC63B8" w:rsidRDefault="00CE30AF" w:rsidP="00D002AF">
      <w:pPr>
        <w:pStyle w:val="Nagwek2"/>
        <w:spacing w:before="360" w:after="360" w:line="288" w:lineRule="auto"/>
        <w:rPr>
          <w:rFonts w:ascii="Open Sans" w:hAnsi="Open Sans" w:cs="Open Sans"/>
          <w:color w:val="auto"/>
          <w:sz w:val="22"/>
          <w:szCs w:val="22"/>
        </w:rPr>
      </w:pPr>
      <w:bookmarkStart w:id="21" w:name="_Toc192675344"/>
      <w:r w:rsidRPr="00BC63B8">
        <w:rPr>
          <w:rFonts w:ascii="Open Sans" w:hAnsi="Open Sans" w:cs="Open Sans"/>
          <w:color w:val="auto"/>
          <w:sz w:val="22"/>
          <w:szCs w:val="22"/>
        </w:rPr>
        <w:t>§ 7</w:t>
      </w:r>
      <w:r w:rsidR="003D43A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S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wniosku</w:t>
      </w:r>
      <w:bookmarkEnd w:id="21"/>
    </w:p>
    <w:p w14:paraId="52A70CE7" w14:textId="4C0849BB" w:rsidR="0095064E" w:rsidRPr="00B37C79" w:rsidRDefault="003D1BBD" w:rsidP="00A07D89">
      <w:pPr>
        <w:pStyle w:val="Akapitzlist"/>
        <w:numPr>
          <w:ilvl w:val="0"/>
          <w:numId w:val="22"/>
        </w:numPr>
        <w:spacing w:before="120" w:after="120" w:line="288" w:lineRule="auto"/>
        <w:ind w:left="357" w:hanging="357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A0791B">
        <w:rPr>
          <w:rFonts w:ascii="Open Sans" w:hAnsi="Open Sans" w:cs="Open Sans"/>
          <w:sz w:val="22"/>
          <w:szCs w:val="22"/>
        </w:rPr>
        <w:t>IW wzywa Wnioskodawcę do złożenia wyjaśnień, co do</w:t>
      </w:r>
      <w:r w:rsidR="00883CF4" w:rsidRPr="00A0791B">
        <w:rPr>
          <w:rFonts w:ascii="Open Sans" w:hAnsi="Open Sans" w:cs="Open Sans"/>
          <w:sz w:val="22"/>
          <w:szCs w:val="22"/>
        </w:rPr>
        <w:t xml:space="preserve"> treści przedstawionego wniosku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Pr="00A0791B">
        <w:rPr>
          <w:rFonts w:ascii="Open Sans" w:hAnsi="Open Sans" w:cs="Open Sans"/>
          <w:sz w:val="22"/>
          <w:szCs w:val="22"/>
        </w:rPr>
        <w:t>o dofinansowanie i ewentualnego uzupełnienia lub poprawy w</w:t>
      </w:r>
      <w:r w:rsidR="00883CF4" w:rsidRPr="00A0791B">
        <w:rPr>
          <w:rFonts w:ascii="Open Sans" w:hAnsi="Open Sans" w:cs="Open Sans"/>
          <w:sz w:val="22"/>
          <w:szCs w:val="22"/>
        </w:rPr>
        <w:t>niosku każdorazowo w przypadku,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Pr="00A0791B">
        <w:rPr>
          <w:rFonts w:ascii="Open Sans" w:hAnsi="Open Sans" w:cs="Open Sans"/>
          <w:sz w:val="22"/>
          <w:szCs w:val="22"/>
        </w:rPr>
        <w:t>w którym okaże się to niezbędne do oceny spełnienia kryteriów wyboru projektów.</w:t>
      </w:r>
    </w:p>
    <w:p w14:paraId="6DA6CF69" w14:textId="5CC1500D" w:rsidR="0095064E" w:rsidRPr="00BC63B8" w:rsidRDefault="0095064E" w:rsidP="00A07D89">
      <w:pPr>
        <w:pStyle w:val="Akapitzlist"/>
        <w:numPr>
          <w:ilvl w:val="0"/>
          <w:numId w:val="22"/>
        </w:numPr>
        <w:spacing w:before="120" w:after="120" w:line="288" w:lineRule="auto"/>
        <w:ind w:left="357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o którym mowa w ust. 1, IW wysyła wezwanie do poprawy lub uzupełnienia wniosku o dofinansowanie (wniosek o dofinansowanie otrzymuje status „Do poprawy”) w terminie </w:t>
      </w:r>
      <w:r w:rsidRPr="00DC26E9">
        <w:rPr>
          <w:rFonts w:ascii="Open Sans" w:hAnsi="Open Sans" w:cs="Open Sans"/>
          <w:sz w:val="22"/>
          <w:szCs w:val="22"/>
        </w:rPr>
        <w:t>7 dni roboczych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od dnia następującego po dniu wysłania wezwania </w:t>
      </w:r>
      <w:r w:rsidRPr="00BC63B8">
        <w:rPr>
          <w:rFonts w:ascii="Open Sans" w:hAnsi="Open Sans" w:cs="Open Sans"/>
          <w:sz w:val="22"/>
          <w:szCs w:val="22"/>
        </w:rPr>
        <w:t>(dla biegu tego terminu nie ma znaczenia dzień odebrania wezwania przez Wnioskodawcę)</w:t>
      </w:r>
      <w:r w:rsidR="00883CF4">
        <w:rPr>
          <w:rFonts w:ascii="Open Sans" w:eastAsia="Calibri" w:hAnsi="Open Sans" w:cs="Open Sans"/>
          <w:color w:val="000000"/>
          <w:sz w:val="22"/>
          <w:szCs w:val="22"/>
        </w:rPr>
        <w:t xml:space="preserve">.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W przypadku gdy dochowanie powyższego terminu nie jest możliwe i jest niezależne od Wnioskodawcy, IW może go wydłużyć o dodatkowe 7 dni roboczych. </w:t>
      </w:r>
    </w:p>
    <w:p w14:paraId="40A9C7FA" w14:textId="25B4609D" w:rsidR="00883CF4" w:rsidRPr="009665EC" w:rsidRDefault="0095064E" w:rsidP="00A07D89">
      <w:pPr>
        <w:pStyle w:val="Akapitzlist"/>
        <w:numPr>
          <w:ilvl w:val="0"/>
          <w:numId w:val="22"/>
        </w:numPr>
        <w:spacing w:before="120" w:line="288" w:lineRule="auto"/>
        <w:rPr>
          <w:rFonts w:ascii="Open Sans" w:hAnsi="Open Sans" w:cs="Open Sans"/>
          <w:sz w:val="22"/>
          <w:szCs w:val="22"/>
        </w:rPr>
      </w:pPr>
      <w:r w:rsidRPr="009665EC">
        <w:rPr>
          <w:rFonts w:ascii="Open Sans" w:hAnsi="Open Sans" w:cs="Open Sans"/>
          <w:sz w:val="22"/>
          <w:szCs w:val="22"/>
        </w:rPr>
        <w:t xml:space="preserve">Wezwanie do złożenia wyjaśnień określa </w:t>
      </w:r>
      <w:r w:rsidR="00623AD4" w:rsidRPr="009665EC">
        <w:rPr>
          <w:rFonts w:ascii="Open Sans" w:hAnsi="Open Sans" w:cs="Open Sans"/>
          <w:sz w:val="22"/>
          <w:szCs w:val="22"/>
        </w:rPr>
        <w:t>zakres niezbędnych uzupełnień lub p</w:t>
      </w:r>
      <w:r w:rsidR="00AE2081" w:rsidRPr="009665EC">
        <w:rPr>
          <w:rFonts w:ascii="Open Sans" w:hAnsi="Open Sans" w:cs="Open Sans"/>
          <w:sz w:val="22"/>
          <w:szCs w:val="22"/>
        </w:rPr>
        <w:t>oprawek we wniosku</w:t>
      </w:r>
      <w:r w:rsidR="009665EC">
        <w:rPr>
          <w:rFonts w:ascii="Open Sans" w:hAnsi="Open Sans" w:cs="Open Sans"/>
          <w:sz w:val="22"/>
          <w:szCs w:val="22"/>
        </w:rPr>
        <w:t xml:space="preserve"> (</w:t>
      </w:r>
      <w:r w:rsidR="00720CB5" w:rsidRPr="009665EC">
        <w:rPr>
          <w:rFonts w:ascii="Open Sans" w:hAnsi="Open Sans" w:cs="Open Sans"/>
          <w:sz w:val="22"/>
          <w:szCs w:val="22"/>
        </w:rPr>
        <w:t>w tym wskazuje</w:t>
      </w:r>
      <w:r w:rsidR="009665EC" w:rsidRPr="009665EC">
        <w:rPr>
          <w:rFonts w:ascii="Open Sans" w:hAnsi="Open Sans" w:cs="Open Sans"/>
          <w:sz w:val="22"/>
          <w:szCs w:val="22"/>
        </w:rPr>
        <w:t xml:space="preserve">, które </w:t>
      </w:r>
      <w:r w:rsidR="00720CB5" w:rsidRPr="009665EC">
        <w:rPr>
          <w:rFonts w:ascii="Open Sans" w:hAnsi="Open Sans" w:cs="Open Sans"/>
          <w:sz w:val="22"/>
          <w:szCs w:val="22"/>
        </w:rPr>
        <w:t xml:space="preserve">kryteria nie zostały spełnione oraz </w:t>
      </w:r>
      <w:r w:rsidR="009665EC" w:rsidRPr="009665EC">
        <w:rPr>
          <w:rFonts w:ascii="Open Sans" w:hAnsi="Open Sans" w:cs="Open Sans"/>
          <w:sz w:val="22"/>
          <w:szCs w:val="22"/>
        </w:rPr>
        <w:t>zawiera</w:t>
      </w:r>
      <w:r w:rsidR="00720CB5" w:rsidRPr="009665EC">
        <w:rPr>
          <w:rFonts w:ascii="Open Sans" w:hAnsi="Open Sans" w:cs="Open Sans"/>
          <w:sz w:val="22"/>
          <w:szCs w:val="22"/>
        </w:rPr>
        <w:t xml:space="preserve"> zakres i przyczyny niezgodności lub wskazuje załączniki, które wymagają uzupełnienia</w:t>
      </w:r>
      <w:r w:rsidR="009665EC">
        <w:rPr>
          <w:rFonts w:ascii="Open Sans" w:hAnsi="Open Sans" w:cs="Open Sans"/>
          <w:sz w:val="22"/>
          <w:szCs w:val="22"/>
        </w:rPr>
        <w:t>)</w:t>
      </w:r>
      <w:r w:rsidR="00AE2081" w:rsidRPr="009665EC">
        <w:rPr>
          <w:rFonts w:ascii="Open Sans" w:hAnsi="Open Sans" w:cs="Open Sans"/>
          <w:sz w:val="22"/>
          <w:szCs w:val="22"/>
        </w:rPr>
        <w:t xml:space="preserve"> oraz</w:t>
      </w:r>
      <w:r w:rsidR="00623AD4" w:rsidRPr="009665EC">
        <w:rPr>
          <w:rFonts w:ascii="Open Sans" w:hAnsi="Open Sans" w:cs="Open Sans"/>
          <w:sz w:val="22"/>
          <w:szCs w:val="22"/>
        </w:rPr>
        <w:t xml:space="preserve"> termin, w </w:t>
      </w:r>
      <w:r w:rsidR="00883CF4" w:rsidRPr="009665EC">
        <w:rPr>
          <w:rFonts w:ascii="Open Sans" w:hAnsi="Open Sans" w:cs="Open Sans"/>
          <w:sz w:val="22"/>
          <w:szCs w:val="22"/>
        </w:rPr>
        <w:t>jakim należy ich dokonać</w:t>
      </w:r>
      <w:r w:rsidR="00DE6B74" w:rsidRPr="00DE6B74">
        <w:rPr>
          <w:rFonts w:ascii="Open Sans" w:hAnsi="Open Sans" w:cs="Open Sans"/>
          <w:sz w:val="22"/>
          <w:szCs w:val="22"/>
        </w:rPr>
        <w:t>.</w:t>
      </w:r>
      <w:r w:rsidR="00DE6B74">
        <w:rPr>
          <w:rFonts w:ascii="Open Sans" w:hAnsi="Open Sans" w:cs="Open Sans"/>
          <w:sz w:val="22"/>
          <w:szCs w:val="22"/>
        </w:rPr>
        <w:t xml:space="preserve"> </w:t>
      </w:r>
    </w:p>
    <w:p w14:paraId="63F10C89" w14:textId="03302CE7" w:rsidR="0095064E" w:rsidRPr="00BC63B8" w:rsidRDefault="0095064E" w:rsidP="00A07D89">
      <w:pPr>
        <w:pStyle w:val="Akapitzlist"/>
        <w:numPr>
          <w:ilvl w:val="0"/>
          <w:numId w:val="22"/>
        </w:numPr>
        <w:spacing w:before="120" w:after="120" w:line="288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 stwierdzenia we wniosku o dofinansowanie oczywistych omyłek IW może poprawić je bez konieczności wzywania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do ich poprawienia. W takim przypadku IW poprawia błąd lub omyłkę z urzędu i zawiadamia o tym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cę, przesyłając informację zgodnie z </w:t>
      </w:r>
      <w:r w:rsidRPr="00BD672A">
        <w:rPr>
          <w:rFonts w:ascii="Open Sans" w:hAnsi="Open Sans" w:cs="Open Sans"/>
          <w:sz w:val="22"/>
          <w:szCs w:val="22"/>
        </w:rPr>
        <w:t>§</w:t>
      </w:r>
      <w:r w:rsidR="00BD672A" w:rsidRPr="00BD672A">
        <w:rPr>
          <w:rFonts w:ascii="Open Sans" w:hAnsi="Open Sans" w:cs="Open Sans"/>
          <w:sz w:val="22"/>
          <w:szCs w:val="22"/>
        </w:rPr>
        <w:t xml:space="preserve"> </w:t>
      </w:r>
      <w:r w:rsidRPr="00BD672A">
        <w:rPr>
          <w:rFonts w:ascii="Open Sans" w:hAnsi="Open Sans" w:cs="Open Sans"/>
          <w:sz w:val="22"/>
          <w:szCs w:val="22"/>
        </w:rPr>
        <w:t>12.</w:t>
      </w:r>
    </w:p>
    <w:p w14:paraId="317AC2A1" w14:textId="66B7EC54" w:rsidR="0095064E" w:rsidRPr="00BC63B8" w:rsidRDefault="0095064E" w:rsidP="00A07D89">
      <w:pPr>
        <w:pStyle w:val="Akapitzlist"/>
        <w:numPr>
          <w:ilvl w:val="0"/>
          <w:numId w:val="22"/>
        </w:numPr>
        <w:spacing w:before="120" w:after="120" w:line="288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BC63B8">
        <w:rPr>
          <w:rFonts w:ascii="Open Sans" w:hAnsi="Open Sans" w:cs="Open Sans"/>
          <w:b/>
          <w:bCs/>
          <w:sz w:val="22"/>
          <w:szCs w:val="22"/>
        </w:rPr>
        <w:t>wyłącznie w zakresie wskazanym</w:t>
      </w:r>
      <w:r w:rsidR="00B22046">
        <w:rPr>
          <w:rFonts w:ascii="Open Sans" w:hAnsi="Open Sans" w:cs="Open Sans"/>
          <w:b/>
          <w:bCs/>
          <w:sz w:val="22"/>
          <w:szCs w:val="22"/>
        </w:rPr>
        <w:br/>
      </w:r>
      <w:r w:rsidRPr="00BC63B8">
        <w:rPr>
          <w:rFonts w:ascii="Open Sans" w:hAnsi="Open Sans" w:cs="Open Sans"/>
          <w:b/>
          <w:bCs/>
          <w:sz w:val="22"/>
          <w:szCs w:val="22"/>
        </w:rPr>
        <w:t>w wezwaniu</w:t>
      </w:r>
      <w:r w:rsidR="006E0AB6">
        <w:rPr>
          <w:rFonts w:ascii="Open Sans" w:hAnsi="Open Sans" w:cs="Open Sans"/>
          <w:sz w:val="22"/>
          <w:szCs w:val="22"/>
        </w:rPr>
        <w:t>.</w:t>
      </w:r>
      <w:r w:rsidR="005D257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W uzasadnionych przypadkach dopuszcza się korekty w innych</w:t>
      </w:r>
      <w:r w:rsidR="00F334B4">
        <w:rPr>
          <w:rFonts w:ascii="Open Sans" w:hAnsi="Open Sans" w:cs="Open Sans"/>
          <w:sz w:val="22"/>
          <w:szCs w:val="22"/>
        </w:rPr>
        <w:t xml:space="preserve"> niż wskazane miejscach wniosku </w:t>
      </w:r>
      <w:r w:rsidRPr="00BC63B8">
        <w:rPr>
          <w:rFonts w:ascii="Open Sans" w:hAnsi="Open Sans" w:cs="Open Sans"/>
          <w:sz w:val="22"/>
          <w:szCs w:val="22"/>
        </w:rPr>
        <w:t>o dofinansowanie, pod warunkiem, że:</w:t>
      </w:r>
    </w:p>
    <w:p w14:paraId="4D8972AE" w14:textId="77777777" w:rsidR="0095064E" w:rsidRPr="00BC63B8" w:rsidRDefault="0095064E" w:rsidP="00A07D89">
      <w:pPr>
        <w:pStyle w:val="Akapitzlist"/>
        <w:numPr>
          <w:ilvl w:val="0"/>
          <w:numId w:val="23"/>
        </w:numPr>
        <w:spacing w:before="120" w:after="120" w:line="288" w:lineRule="auto"/>
        <w:ind w:left="709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dotyczą oczywistych omyłek pisarskich lub rachunkowych,</w:t>
      </w:r>
    </w:p>
    <w:p w14:paraId="2D014F09" w14:textId="77777777" w:rsidR="0095064E" w:rsidRPr="00BC63B8" w:rsidRDefault="0095064E" w:rsidP="00A07D89">
      <w:pPr>
        <w:pStyle w:val="Akapitzlist"/>
        <w:numPr>
          <w:ilvl w:val="0"/>
          <w:numId w:val="23"/>
        </w:numPr>
        <w:spacing w:before="120" w:after="120" w:line="288" w:lineRule="auto"/>
        <w:ind w:left="709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2641CD3C" w14:textId="77777777" w:rsidR="0095064E" w:rsidRPr="00BC63B8" w:rsidRDefault="0095064E" w:rsidP="00A07D89">
      <w:pPr>
        <w:pStyle w:val="Akapitzlist"/>
        <w:numPr>
          <w:ilvl w:val="0"/>
          <w:numId w:val="22"/>
        </w:numPr>
        <w:spacing w:before="120" w:after="120" w:line="288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uzupełnia lub poprawia wniosek o dofinansowanie, a następnie wysyła do IW w aplikacji WOD2021 wraz z informacją o zakresie wprowadzonych zmian. </w:t>
      </w:r>
    </w:p>
    <w:p w14:paraId="456B3CC8" w14:textId="06212AF5" w:rsidR="0095064E" w:rsidRPr="0057267C" w:rsidRDefault="0095064E" w:rsidP="00A07D89">
      <w:pPr>
        <w:pStyle w:val="Akapitzlist"/>
        <w:numPr>
          <w:ilvl w:val="0"/>
          <w:numId w:val="22"/>
        </w:numPr>
        <w:spacing w:before="120" w:after="120" w:line="288" w:lineRule="auto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Jeżeli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nie uzupełni lub nie poprawi wniosku o dofinansowanie w wyznaczonym terminie albo zrobi to niezgodnie z zakresem ok</w:t>
      </w:r>
      <w:r w:rsidR="00F334B4">
        <w:rPr>
          <w:rFonts w:ascii="Open Sans" w:hAnsi="Open Sans" w:cs="Open Sans"/>
          <w:sz w:val="22"/>
          <w:szCs w:val="22"/>
        </w:rPr>
        <w:t xml:space="preserve">reślonym w wezwaniu IW, wniosek </w:t>
      </w:r>
      <w:r w:rsidRPr="00BC63B8">
        <w:rPr>
          <w:rFonts w:ascii="Open Sans" w:hAnsi="Open Sans" w:cs="Open Sans"/>
          <w:sz w:val="22"/>
          <w:szCs w:val="22"/>
        </w:rPr>
        <w:t>o dofinansowanie zostanie oceniony na podstawie dotychczas przedłożonych dokumentów.</w:t>
      </w:r>
    </w:p>
    <w:p w14:paraId="11A62867" w14:textId="3D5DDEA0" w:rsidR="0057267C" w:rsidRPr="0057267C" w:rsidRDefault="0057267C" w:rsidP="00A07D89">
      <w:pPr>
        <w:pStyle w:val="Akapitzlist"/>
        <w:numPr>
          <w:ilvl w:val="0"/>
          <w:numId w:val="22"/>
        </w:numPr>
        <w:spacing w:before="120" w:after="120" w:line="288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57267C">
        <w:rPr>
          <w:rFonts w:ascii="Open Sans" w:hAnsi="Open Sans" w:cs="Open Sans"/>
          <w:bCs/>
          <w:sz w:val="22"/>
          <w:szCs w:val="22"/>
        </w:rPr>
        <w:t xml:space="preserve">Czas na uzupełnianie lub poprawianie wniosku przez </w:t>
      </w:r>
      <w:r>
        <w:rPr>
          <w:rFonts w:ascii="Open Sans" w:hAnsi="Open Sans" w:cs="Open Sans"/>
          <w:bCs/>
          <w:sz w:val="22"/>
          <w:szCs w:val="22"/>
        </w:rPr>
        <w:t>W</w:t>
      </w:r>
      <w:r w:rsidRPr="0057267C">
        <w:rPr>
          <w:rFonts w:ascii="Open Sans" w:hAnsi="Open Sans" w:cs="Open Sans"/>
          <w:bCs/>
          <w:sz w:val="22"/>
          <w:szCs w:val="22"/>
        </w:rPr>
        <w:t>nioskodawcę nie</w:t>
      </w:r>
      <w:r>
        <w:rPr>
          <w:rFonts w:ascii="Open Sans" w:hAnsi="Open Sans" w:cs="Open Sans"/>
          <w:bCs/>
          <w:sz w:val="22"/>
          <w:szCs w:val="22"/>
        </w:rPr>
        <w:t xml:space="preserve"> może</w:t>
      </w:r>
      <w:r w:rsidRPr="0057267C">
        <w:rPr>
          <w:rFonts w:ascii="Open Sans" w:hAnsi="Open Sans" w:cs="Open Sans"/>
          <w:bCs/>
          <w:sz w:val="22"/>
          <w:szCs w:val="22"/>
        </w:rPr>
        <w:t xml:space="preserve"> przekroczy</w:t>
      </w:r>
      <w:r>
        <w:rPr>
          <w:rFonts w:ascii="Open Sans" w:hAnsi="Open Sans" w:cs="Open Sans"/>
          <w:bCs/>
          <w:sz w:val="22"/>
          <w:szCs w:val="22"/>
        </w:rPr>
        <w:t>ć</w:t>
      </w:r>
      <w:r w:rsidRPr="0057267C">
        <w:rPr>
          <w:rFonts w:ascii="Open Sans" w:hAnsi="Open Sans" w:cs="Open Sans"/>
          <w:bCs/>
          <w:sz w:val="22"/>
          <w:szCs w:val="22"/>
        </w:rPr>
        <w:t xml:space="preserve"> 60 dni. W przypadku wyznaczenia przez </w:t>
      </w:r>
      <w:r>
        <w:rPr>
          <w:rFonts w:ascii="Open Sans" w:hAnsi="Open Sans" w:cs="Open Sans"/>
          <w:bCs/>
          <w:sz w:val="22"/>
          <w:szCs w:val="22"/>
        </w:rPr>
        <w:t>IW</w:t>
      </w:r>
      <w:r w:rsidRPr="0057267C">
        <w:rPr>
          <w:rFonts w:ascii="Open Sans" w:hAnsi="Open Sans" w:cs="Open Sans"/>
          <w:bCs/>
          <w:sz w:val="22"/>
          <w:szCs w:val="22"/>
        </w:rPr>
        <w:t xml:space="preserve"> czasu dłuższego niż 60 dni, dni wykraczające poza ten okres wliczają się do całkowitego czasu oceny projektu określonego w </w:t>
      </w:r>
      <w:r w:rsidRPr="00BC63B8">
        <w:rPr>
          <w:rFonts w:ascii="Open Sans" w:hAnsi="Open Sans" w:cs="Open Sans"/>
          <w:sz w:val="22"/>
          <w:szCs w:val="22"/>
        </w:rPr>
        <w:t>§ 8</w:t>
      </w:r>
      <w:r>
        <w:rPr>
          <w:rFonts w:ascii="Open Sans" w:hAnsi="Open Sans" w:cs="Open Sans"/>
          <w:sz w:val="22"/>
          <w:szCs w:val="22"/>
        </w:rPr>
        <w:t xml:space="preserve"> ust. 7.</w:t>
      </w:r>
    </w:p>
    <w:p w14:paraId="60E77B42" w14:textId="38F2484E" w:rsidR="00BE0EA3" w:rsidRPr="00BC63B8" w:rsidRDefault="00CE30AF" w:rsidP="00D002AF">
      <w:pPr>
        <w:pStyle w:val="Nagwek2"/>
        <w:spacing w:before="360" w:after="360" w:line="288" w:lineRule="auto"/>
        <w:rPr>
          <w:rFonts w:ascii="Open Sans" w:hAnsi="Open Sans" w:cs="Open Sans"/>
          <w:color w:val="auto"/>
          <w:sz w:val="22"/>
          <w:szCs w:val="22"/>
        </w:rPr>
      </w:pPr>
      <w:bookmarkStart w:id="22" w:name="_Toc192675345"/>
      <w:r w:rsidRPr="00BC63B8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BC63B8">
        <w:rPr>
          <w:rFonts w:ascii="Open Sans" w:hAnsi="Open Sans" w:cs="Open Sans"/>
          <w:color w:val="auto"/>
          <w:sz w:val="22"/>
          <w:szCs w:val="22"/>
        </w:rPr>
        <w:t>Z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9E2BFA" w:rsidRPr="00BC63B8">
        <w:rPr>
          <w:rFonts w:ascii="Open Sans" w:hAnsi="Open Sans" w:cs="Open Sans"/>
          <w:color w:val="auto"/>
          <w:sz w:val="22"/>
          <w:szCs w:val="22"/>
        </w:rPr>
        <w:t>projekt</w:t>
      </w:r>
      <w:r w:rsidR="009E2BFA">
        <w:rPr>
          <w:rFonts w:ascii="Open Sans" w:hAnsi="Open Sans" w:cs="Open Sans"/>
          <w:color w:val="auto"/>
          <w:sz w:val="22"/>
          <w:szCs w:val="22"/>
        </w:rPr>
        <w:t>u</w:t>
      </w:r>
      <w:bookmarkEnd w:id="22"/>
    </w:p>
    <w:p w14:paraId="3C5220B9" w14:textId="77777777" w:rsidR="0095064E" w:rsidRPr="000810F5" w:rsidRDefault="0095064E" w:rsidP="00A07D89">
      <w:pPr>
        <w:pStyle w:val="Default"/>
        <w:numPr>
          <w:ilvl w:val="0"/>
          <w:numId w:val="24"/>
        </w:numPr>
        <w:spacing w:after="120" w:line="288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spełnienia kryteriów wyboru projektu jest jednoetapowa.</w:t>
      </w:r>
    </w:p>
    <w:p w14:paraId="35BE3302" w14:textId="627AFD80" w:rsidR="0095064E" w:rsidRPr="000810F5" w:rsidRDefault="0095064E" w:rsidP="00A07D89">
      <w:pPr>
        <w:pStyle w:val="Default"/>
        <w:numPr>
          <w:ilvl w:val="0"/>
          <w:numId w:val="24"/>
        </w:numPr>
        <w:spacing w:after="120" w:line="288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Oceny projektu dokonuje Komisja Oceny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(KOP) powołana przez IW. Organizację i tryb pracy KOP określa Regulamin pracy KOP przyjęty przez IW.</w:t>
      </w:r>
    </w:p>
    <w:p w14:paraId="5CB7B522" w14:textId="75866A68" w:rsidR="0095064E" w:rsidRPr="000810F5" w:rsidRDefault="0095064E" w:rsidP="00A07D89">
      <w:pPr>
        <w:pStyle w:val="Default"/>
        <w:numPr>
          <w:ilvl w:val="0"/>
          <w:numId w:val="24"/>
        </w:numPr>
        <w:spacing w:after="120" w:line="288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projektu odbywa się na podstawie informacji zawartych we wniosku o dofinansowanie oraz załącznikach, według kryteriów wyboru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dla działania, określonych </w:t>
      </w:r>
      <w:r w:rsidRPr="004F0594">
        <w:rPr>
          <w:rFonts w:ascii="Open Sans" w:hAnsi="Open Sans" w:cs="Open Sans"/>
          <w:sz w:val="22"/>
          <w:szCs w:val="22"/>
        </w:rPr>
        <w:t xml:space="preserve">w załączniku nr </w:t>
      </w:r>
      <w:r w:rsidR="00236F97" w:rsidRPr="004F0594">
        <w:rPr>
          <w:rFonts w:ascii="Open Sans" w:hAnsi="Open Sans" w:cs="Open Sans"/>
          <w:sz w:val="22"/>
          <w:szCs w:val="22"/>
        </w:rPr>
        <w:t>3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0810F5">
        <w:rPr>
          <w:rFonts w:ascii="Open Sans" w:hAnsi="Open Sans" w:cs="Open Sans"/>
          <w:sz w:val="22"/>
          <w:szCs w:val="22"/>
        </w:rPr>
        <w:t xml:space="preserve">do </w:t>
      </w:r>
      <w:r w:rsidRPr="00BC63B8">
        <w:rPr>
          <w:rFonts w:ascii="Open Sans" w:hAnsi="Open Sans" w:cs="Open Sans"/>
          <w:sz w:val="22"/>
          <w:szCs w:val="22"/>
        </w:rPr>
        <w:t>Regulaminu.</w:t>
      </w:r>
    </w:p>
    <w:p w14:paraId="0EACB84A" w14:textId="77777777" w:rsidR="0095064E" w:rsidRPr="000810F5" w:rsidRDefault="0095064E" w:rsidP="00A07D89">
      <w:pPr>
        <w:pStyle w:val="Default"/>
        <w:numPr>
          <w:ilvl w:val="0"/>
          <w:numId w:val="24"/>
        </w:numPr>
        <w:spacing w:after="120" w:line="288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Kryteria wyboru projektów dzielą się na horyzontalne oraz kryteria specyficzne. Zarówno kryteria horyzontalne jak i specyficzne składają się z kryteriów obligatoryjnych oraz rankingujących.</w:t>
      </w:r>
    </w:p>
    <w:p w14:paraId="1326A7AE" w14:textId="7209AE22" w:rsidR="0095064E" w:rsidRPr="00BB7460" w:rsidRDefault="0095064E" w:rsidP="00A07D89">
      <w:pPr>
        <w:pStyle w:val="Default"/>
        <w:numPr>
          <w:ilvl w:val="0"/>
          <w:numId w:val="24"/>
        </w:numPr>
        <w:spacing w:after="120" w:line="288" w:lineRule="auto"/>
        <w:ind w:left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wg kryteriów obligatoryjnych jest oceną zerojedynkową, co oznacza, że dokonywana będzie pod kątem spełnienia bądź niespełnienia danego kryterium oceny. Projekt może zostać wybrany do dofinansowania, jeśli w każdym z kryteriów obligatoryjnych</w:t>
      </w:r>
      <w:r w:rsidR="00DC26E9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zarówno z grupy kryteriów horyzontalnych jak i specyficznych</w:t>
      </w:r>
      <w:r w:rsidR="00DC26E9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otrzyma ocenę „TAK”</w:t>
      </w:r>
      <w:r w:rsidRPr="00BC63B8">
        <w:t xml:space="preserve"> </w:t>
      </w:r>
      <w:r w:rsidRPr="00BC63B8">
        <w:rPr>
          <w:rFonts w:ascii="Open Sans" w:hAnsi="Open Sans" w:cs="Open Sans"/>
          <w:sz w:val="22"/>
          <w:szCs w:val="22"/>
        </w:rPr>
        <w:t>lub w uzasadnionych przypadkach „NIE DOTYCZY”. Niespełnienie któregokolwiek kryterium ob</w:t>
      </w:r>
      <w:r w:rsidR="00883CF4">
        <w:rPr>
          <w:rFonts w:ascii="Open Sans" w:hAnsi="Open Sans" w:cs="Open Sans"/>
          <w:sz w:val="22"/>
          <w:szCs w:val="22"/>
        </w:rPr>
        <w:t>ligatoryjnego eliminuje projekt</w:t>
      </w:r>
      <w:r w:rsidR="00B22046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z możliwości otrzymania dofinansowania.</w:t>
      </w:r>
    </w:p>
    <w:p w14:paraId="7A76E295" w14:textId="3E304C0B" w:rsidR="00BB7460" w:rsidRPr="00BB7460" w:rsidRDefault="00BB7460" w:rsidP="00D002AF">
      <w:pPr>
        <w:pStyle w:val="Akapitzlist"/>
        <w:spacing w:after="120" w:line="288" w:lineRule="auto"/>
        <w:ind w:left="360"/>
        <w:rPr>
          <w:rFonts w:ascii="Open Sans" w:hAnsi="Open Sans" w:cs="Open Sans"/>
          <w:sz w:val="22"/>
          <w:szCs w:val="22"/>
        </w:rPr>
      </w:pPr>
      <w:bookmarkStart w:id="23" w:name="_Hlk213849320"/>
      <w:r w:rsidRPr="00701A3C">
        <w:rPr>
          <w:rFonts w:ascii="Open Sans" w:hAnsi="Open Sans" w:cs="Open Sans"/>
          <w:sz w:val="22"/>
          <w:szCs w:val="22"/>
        </w:rPr>
        <w:t>Złożone w naborze wnioski o dofinansowanie, z uwagi na ich specyfikę i zakres przedmiotowy, nie są oceniane według kryteriów horyzontalnych obligatoryjnych</w:t>
      </w:r>
      <w:r w:rsidRPr="00701A3C">
        <w:rPr>
          <w:rFonts w:ascii="Open Sans" w:hAnsi="Open Sans" w:cs="Open Sans"/>
          <w:sz w:val="22"/>
          <w:szCs w:val="22"/>
        </w:rPr>
        <w:br/>
        <w:t xml:space="preserve">nr 7 (Trwałość projektu), 11 (Stabilność finansowa projektu), 14 (Klauzula </w:t>
      </w:r>
      <w:proofErr w:type="spellStart"/>
      <w:r w:rsidRPr="00701A3C">
        <w:rPr>
          <w:rFonts w:ascii="Open Sans" w:hAnsi="Open Sans" w:cs="Open Sans"/>
          <w:sz w:val="22"/>
          <w:szCs w:val="22"/>
        </w:rPr>
        <w:t>delokalizacyjna</w:t>
      </w:r>
      <w:proofErr w:type="spellEnd"/>
      <w:r w:rsidRPr="00701A3C">
        <w:rPr>
          <w:rFonts w:ascii="Open Sans" w:hAnsi="Open Sans" w:cs="Open Sans"/>
          <w:sz w:val="22"/>
          <w:szCs w:val="22"/>
        </w:rPr>
        <w:t>), 17 (Odporność infrastruktury na zmiany klimatu) – otrzymują wynik „NIE DOTYCZY”.</w:t>
      </w:r>
    </w:p>
    <w:bookmarkEnd w:id="23"/>
    <w:p w14:paraId="4CFB8BE9" w14:textId="4508286E" w:rsidR="0095064E" w:rsidRPr="003B0E57" w:rsidRDefault="0095064E" w:rsidP="00A07D89">
      <w:pPr>
        <w:pStyle w:val="Default"/>
        <w:numPr>
          <w:ilvl w:val="0"/>
          <w:numId w:val="24"/>
        </w:numPr>
        <w:spacing w:after="120" w:line="288" w:lineRule="auto"/>
        <w:ind w:left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A86C3D">
        <w:rPr>
          <w:rFonts w:ascii="Open Sans" w:hAnsi="Open Sans" w:cs="Open Sans"/>
          <w:sz w:val="22"/>
          <w:szCs w:val="22"/>
        </w:rPr>
        <w:t xml:space="preserve">Ocena wg kryteriów rankingujących polega na przyznaniu punktów za dane kryterium. Wynik oceny stanowi suma punktów otrzymanych przez projekt. </w:t>
      </w:r>
      <w:r w:rsidRPr="00A86C3D">
        <w:rPr>
          <w:rFonts w:ascii="Open Sans" w:hAnsi="Open Sans" w:cs="Open Sans"/>
          <w:iCs/>
          <w:sz w:val="22"/>
          <w:szCs w:val="22"/>
        </w:rPr>
        <w:t>Minimalna liczb</w:t>
      </w:r>
      <w:r w:rsidR="0031038A" w:rsidRPr="00A86C3D">
        <w:rPr>
          <w:rFonts w:ascii="Open Sans" w:hAnsi="Open Sans" w:cs="Open Sans"/>
          <w:iCs/>
          <w:sz w:val="22"/>
          <w:szCs w:val="22"/>
        </w:rPr>
        <w:t>a</w:t>
      </w:r>
      <w:r w:rsidRPr="00A86C3D">
        <w:rPr>
          <w:rFonts w:ascii="Open Sans" w:hAnsi="Open Sans" w:cs="Open Sans"/>
          <w:iCs/>
          <w:sz w:val="22"/>
          <w:szCs w:val="22"/>
        </w:rPr>
        <w:t xml:space="preserve"> punktów (próg), uzyskanie której jest niezbędne do przyznania dofinansowania </w:t>
      </w:r>
      <w:r w:rsidRPr="003B0E57">
        <w:rPr>
          <w:rFonts w:ascii="Open Sans" w:hAnsi="Open Sans" w:cs="Open Sans"/>
          <w:iCs/>
          <w:sz w:val="22"/>
          <w:szCs w:val="22"/>
        </w:rPr>
        <w:t xml:space="preserve">wynosi </w:t>
      </w:r>
      <w:r w:rsidR="00E426C2" w:rsidRPr="00E426C2">
        <w:rPr>
          <w:rFonts w:ascii="Open Sans" w:hAnsi="Open Sans" w:cs="Open Sans"/>
          <w:b/>
          <w:bCs/>
          <w:iCs/>
          <w:sz w:val="22"/>
          <w:szCs w:val="22"/>
        </w:rPr>
        <w:t>69</w:t>
      </w:r>
      <w:r w:rsidR="00F05652" w:rsidRPr="00E426C2">
        <w:rPr>
          <w:rFonts w:ascii="Open Sans" w:hAnsi="Open Sans" w:cs="Open Sans"/>
          <w:b/>
          <w:bCs/>
          <w:iCs/>
          <w:sz w:val="22"/>
          <w:szCs w:val="22"/>
        </w:rPr>
        <w:t xml:space="preserve"> </w:t>
      </w:r>
      <w:r w:rsidRPr="00E426C2">
        <w:rPr>
          <w:rFonts w:ascii="Open Sans" w:hAnsi="Open Sans" w:cs="Open Sans"/>
          <w:b/>
          <w:bCs/>
          <w:iCs/>
          <w:sz w:val="22"/>
          <w:szCs w:val="22"/>
        </w:rPr>
        <w:t>pkt</w:t>
      </w:r>
      <w:r w:rsidRPr="00E426C2">
        <w:rPr>
          <w:rFonts w:ascii="Open Sans" w:hAnsi="Open Sans" w:cs="Open Sans"/>
          <w:b/>
          <w:bCs/>
          <w:sz w:val="22"/>
          <w:szCs w:val="22"/>
        </w:rPr>
        <w:t>.</w:t>
      </w:r>
    </w:p>
    <w:p w14:paraId="69335158" w14:textId="589951D3" w:rsidR="0095064E" w:rsidRPr="00BC63B8" w:rsidRDefault="0095064E" w:rsidP="00A07D89">
      <w:pPr>
        <w:pStyle w:val="Akapitzlist"/>
        <w:numPr>
          <w:ilvl w:val="0"/>
          <w:numId w:val="24"/>
        </w:numPr>
        <w:spacing w:after="120" w:line="288" w:lineRule="auto"/>
        <w:ind w:left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projektu trwa do</w:t>
      </w:r>
      <w:r w:rsidRPr="00BC63B8">
        <w:rPr>
          <w:rFonts w:ascii="Open Sans" w:hAnsi="Open Sans" w:cs="Open Sans"/>
          <w:b/>
          <w:bCs/>
          <w:sz w:val="22"/>
          <w:szCs w:val="22"/>
        </w:rPr>
        <w:t> 1</w:t>
      </w:r>
      <w:r w:rsidR="00B37C79">
        <w:rPr>
          <w:rFonts w:ascii="Open Sans" w:hAnsi="Open Sans" w:cs="Open Sans"/>
          <w:b/>
          <w:bCs/>
          <w:sz w:val="22"/>
          <w:szCs w:val="22"/>
        </w:rPr>
        <w:t>2</w:t>
      </w:r>
      <w:r w:rsidRPr="00BC63B8">
        <w:rPr>
          <w:rFonts w:ascii="Open Sans" w:hAnsi="Open Sans" w:cs="Open Sans"/>
          <w:b/>
          <w:bCs/>
          <w:sz w:val="22"/>
          <w:szCs w:val="22"/>
        </w:rPr>
        <w:t>0 dni</w:t>
      </w:r>
      <w:r w:rsidRPr="00BC63B8">
        <w:rPr>
          <w:rFonts w:ascii="Open Sans" w:hAnsi="Open Sans" w:cs="Open Sans"/>
          <w:sz w:val="22"/>
          <w:szCs w:val="22"/>
        </w:rPr>
        <w:t>, liczonych od dnia złożenia wniosku. Bieg terminu oceny projektu jest wstrzymywany na czas poprawy lub uzupełnienia wniosku o dofin</w:t>
      </w:r>
      <w:r w:rsidR="00883CF4">
        <w:rPr>
          <w:rFonts w:ascii="Open Sans" w:hAnsi="Open Sans" w:cs="Open Sans"/>
          <w:sz w:val="22"/>
          <w:szCs w:val="22"/>
        </w:rPr>
        <w:t>ansowanie lub czas</w:t>
      </w:r>
      <w:r w:rsidR="009D0A3E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na przekazanie przez Wnioskodawcę dodatkowych informacji lub dokumentów, innych niż zawarte we wniosku o dofinansowanie lub w załącznikach.</w:t>
      </w:r>
      <w:r w:rsidR="00C7435B">
        <w:rPr>
          <w:rFonts w:ascii="Open Sans" w:hAnsi="Open Sans" w:cs="Open Sans"/>
          <w:sz w:val="22"/>
          <w:szCs w:val="22"/>
        </w:rPr>
        <w:t xml:space="preserve"> </w:t>
      </w:r>
      <w:r w:rsidR="00C7435B" w:rsidRPr="00C7435B">
        <w:rPr>
          <w:rFonts w:ascii="Open Sans" w:hAnsi="Open Sans" w:cs="Open Sans"/>
          <w:sz w:val="22"/>
          <w:szCs w:val="22"/>
        </w:rPr>
        <w:t>Termin ten w uzasadnionych przypad</w:t>
      </w:r>
      <w:r w:rsidR="00C7435B">
        <w:rPr>
          <w:rFonts w:ascii="Open Sans" w:hAnsi="Open Sans" w:cs="Open Sans"/>
          <w:sz w:val="22"/>
          <w:szCs w:val="22"/>
        </w:rPr>
        <w:t>kach może być wydłużony przez IP</w:t>
      </w:r>
      <w:r w:rsidR="00C7435B" w:rsidRPr="00C7435B">
        <w:rPr>
          <w:rFonts w:ascii="Open Sans" w:hAnsi="Open Sans" w:cs="Open Sans"/>
          <w:sz w:val="22"/>
          <w:szCs w:val="22"/>
        </w:rPr>
        <w:t xml:space="preserve"> o 60 dni</w:t>
      </w:r>
      <w:r w:rsidR="000C1162">
        <w:rPr>
          <w:rFonts w:ascii="Open Sans" w:hAnsi="Open Sans" w:cs="Open Sans"/>
          <w:sz w:val="22"/>
          <w:szCs w:val="22"/>
        </w:rPr>
        <w:t xml:space="preserve">, </w:t>
      </w:r>
      <w:r w:rsidR="000C1162" w:rsidRPr="007717DA">
        <w:rPr>
          <w:rFonts w:ascii="Open Sans" w:hAnsi="Open Sans" w:cs="Open Sans"/>
          <w:sz w:val="22"/>
          <w:szCs w:val="22"/>
        </w:rPr>
        <w:t>o czym IW poinformuje na swojej stronie internetowej oraz portalu</w:t>
      </w:r>
      <w:r w:rsidR="00483F99">
        <w:rPr>
          <w:rFonts w:ascii="Open Sans" w:hAnsi="Open Sans" w:cs="Open Sans"/>
          <w:sz w:val="22"/>
          <w:szCs w:val="22"/>
        </w:rPr>
        <w:t>. Czas oczekiwania na decyzję</w:t>
      </w:r>
      <w:r w:rsidR="00C7435B" w:rsidRPr="00C7435B">
        <w:rPr>
          <w:rFonts w:ascii="Open Sans" w:hAnsi="Open Sans" w:cs="Open Sans"/>
          <w:sz w:val="22"/>
          <w:szCs w:val="22"/>
        </w:rPr>
        <w:t xml:space="preserve"> w sprawie wydłu</w:t>
      </w:r>
      <w:r w:rsidR="00883CF4">
        <w:rPr>
          <w:rFonts w:ascii="Open Sans" w:hAnsi="Open Sans" w:cs="Open Sans"/>
          <w:sz w:val="22"/>
          <w:szCs w:val="22"/>
        </w:rPr>
        <w:t>żenia terminu nie jest wliczany</w:t>
      </w:r>
      <w:r w:rsidR="00883CF4">
        <w:rPr>
          <w:rFonts w:ascii="Open Sans" w:hAnsi="Open Sans" w:cs="Open Sans"/>
          <w:sz w:val="22"/>
          <w:szCs w:val="22"/>
        </w:rPr>
        <w:br/>
      </w:r>
      <w:r w:rsidR="00C7435B" w:rsidRPr="00C7435B">
        <w:rPr>
          <w:rFonts w:ascii="Open Sans" w:hAnsi="Open Sans" w:cs="Open Sans"/>
          <w:sz w:val="22"/>
          <w:szCs w:val="22"/>
        </w:rPr>
        <w:t>do całkowitego czasu trwania oceny projektu.</w:t>
      </w:r>
    </w:p>
    <w:p w14:paraId="70C485CA" w14:textId="54645C79" w:rsidR="0095064E" w:rsidRPr="00BC63B8" w:rsidRDefault="0095064E" w:rsidP="00A07D89">
      <w:pPr>
        <w:pStyle w:val="Akapitzlist"/>
        <w:numPr>
          <w:ilvl w:val="0"/>
          <w:numId w:val="24"/>
        </w:numPr>
        <w:spacing w:after="120" w:line="288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przypadku, gdy do oceny spełnienia kryteriów wyboru projektu niezbędne okaże się przekazanie przez Wnioskodawcę dodatkowych informacji lub dokumentów</w:t>
      </w:r>
      <w:r w:rsidR="00F334B4">
        <w:rPr>
          <w:rFonts w:ascii="Open Sans" w:hAnsi="Open Sans" w:cs="Open Sans"/>
          <w:sz w:val="22"/>
          <w:szCs w:val="22"/>
        </w:rPr>
        <w:t xml:space="preserve">, innych niż zawarte we wniosku </w:t>
      </w:r>
      <w:r w:rsidRPr="00BC63B8">
        <w:rPr>
          <w:rFonts w:ascii="Open Sans" w:hAnsi="Open Sans" w:cs="Open Sans"/>
          <w:sz w:val="22"/>
          <w:szCs w:val="22"/>
        </w:rPr>
        <w:t>o dofinansowanie lub w załącznikach, IW może wezwać Wnioskodawcę do ich złożenia</w:t>
      </w:r>
      <w:r w:rsidR="00623AD4">
        <w:rPr>
          <w:rFonts w:ascii="Open Sans" w:hAnsi="Open Sans" w:cs="Open Sans"/>
          <w:sz w:val="22"/>
          <w:szCs w:val="22"/>
        </w:rPr>
        <w:t xml:space="preserve"> na zasadach określonych w § 7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3E4D9B02" w14:textId="0EC1CE68" w:rsidR="0095064E" w:rsidRDefault="0095064E" w:rsidP="00A07D89">
      <w:pPr>
        <w:pStyle w:val="Akapitzlist"/>
        <w:numPr>
          <w:ilvl w:val="0"/>
          <w:numId w:val="24"/>
        </w:numPr>
        <w:spacing w:after="120" w:line="288" w:lineRule="auto"/>
        <w:ind w:left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Wezwanie do złożenia dodatkowych informacji lub dokumentów IW przekazuje zgodnie zasadami określonymi w §</w:t>
      </w:r>
      <w:r w:rsidR="006E0AB6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12 Regulaminu. </w:t>
      </w:r>
    </w:p>
    <w:p w14:paraId="0D87F62A" w14:textId="77777777" w:rsidR="00F9480D" w:rsidRDefault="00F9480D" w:rsidP="00A07D89">
      <w:pPr>
        <w:pStyle w:val="Akapitzlist"/>
        <w:numPr>
          <w:ilvl w:val="0"/>
          <w:numId w:val="24"/>
        </w:numPr>
        <w:spacing w:after="120" w:line="288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Wnioskodawca jest zobowiązany do przekazania IW wymaganych informacji lub dokumentów w terminie 7 dni roboczych od dnia następującego po dniu wysłania wezwania (dla biegu tego terminu nie ma znaczenia dzień odebrania informacji o wezwaniu przez Wnioskodawcę). Przesłane w terminie wskazanym w wezwaniu informacje lub dokumenty stają się częścią dokumentacji Wnioskodawcy.</w:t>
      </w:r>
    </w:p>
    <w:p w14:paraId="72BADCC6" w14:textId="4C7C9EEB" w:rsidR="00F9480D" w:rsidRDefault="00F9480D" w:rsidP="00A07D89">
      <w:pPr>
        <w:pStyle w:val="Akapitzlist"/>
        <w:numPr>
          <w:ilvl w:val="0"/>
          <w:numId w:val="24"/>
        </w:numPr>
        <w:spacing w:after="120" w:line="288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F9480D">
        <w:rPr>
          <w:rFonts w:ascii="Open Sans" w:hAnsi="Open Sans" w:cs="Open Sans"/>
          <w:sz w:val="22"/>
          <w:szCs w:val="22"/>
        </w:rPr>
        <w:t>Jeżeli Wnioskodawca nie przekaże informacji lub dokumentów w wyznaczonym terminie, ocena wniosku o dofinansowanie prowadzona jest przez IW na podstawie posiadanych informacji.</w:t>
      </w:r>
    </w:p>
    <w:p w14:paraId="701BAC46" w14:textId="77777777" w:rsidR="0095064E" w:rsidRDefault="0095064E" w:rsidP="00A07D89">
      <w:pPr>
        <w:pStyle w:val="Akapitzlist"/>
        <w:numPr>
          <w:ilvl w:val="0"/>
          <w:numId w:val="24"/>
        </w:numPr>
        <w:spacing w:after="120" w:line="288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F9480D">
        <w:rPr>
          <w:rFonts w:ascii="Open Sans" w:hAnsi="Open Sans" w:cs="Open Sans"/>
          <w:sz w:val="22"/>
          <w:szCs w:val="22"/>
        </w:rPr>
        <w:t xml:space="preserve">Prawdziwość oświadczeń i danych zawartych we wniosku o dofinansowanie może zostać zweryfikowana w trakcie oceny, jak również przed i po zawarciu umowy o dofinansowanie projektu. </w:t>
      </w:r>
    </w:p>
    <w:p w14:paraId="70ACDC55" w14:textId="77777777" w:rsidR="0095064E" w:rsidRDefault="0095064E" w:rsidP="00A07D89">
      <w:pPr>
        <w:pStyle w:val="Akapitzlist"/>
        <w:numPr>
          <w:ilvl w:val="0"/>
          <w:numId w:val="24"/>
        </w:numPr>
        <w:spacing w:after="120" w:line="288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F9480D">
        <w:rPr>
          <w:rFonts w:ascii="Open Sans" w:hAnsi="Open Sans" w:cs="Open Sans"/>
          <w:sz w:val="22"/>
          <w:szCs w:val="22"/>
        </w:rPr>
        <w:t>Wnioskodawca ma prawo dostępu do dokumentów związanych z oceną złożonego przez siebie wniosku o dofinansowanie, z zastrzeżeniem, że dane osobowe osób dokonujących oceny nie podlegają ujawnieniu.</w:t>
      </w:r>
    </w:p>
    <w:p w14:paraId="328DA017" w14:textId="6265AF9F" w:rsidR="0095064E" w:rsidRPr="00F9480D" w:rsidRDefault="0095064E" w:rsidP="00A07D89">
      <w:pPr>
        <w:pStyle w:val="Akapitzlist"/>
        <w:numPr>
          <w:ilvl w:val="0"/>
          <w:numId w:val="24"/>
        </w:numPr>
        <w:spacing w:after="120" w:line="288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F9480D">
        <w:rPr>
          <w:rFonts w:ascii="Open Sans" w:hAnsi="Open Sans" w:cs="Open Sans"/>
          <w:sz w:val="22"/>
          <w:szCs w:val="22"/>
        </w:rPr>
        <w:t xml:space="preserve">W szczególnie uzasadnionych przypadkach, za zgodą IZ, ocena projektu może zostać wstrzymana na czas nie dłuższy niż 120 dni. Termin ten może być wydłużony za zgodą IZ w przypadku konieczności uzyskania przez </w:t>
      </w:r>
      <w:r w:rsidR="00042F3E" w:rsidRPr="00F9480D">
        <w:rPr>
          <w:rFonts w:ascii="Open Sans" w:hAnsi="Open Sans" w:cs="Open Sans"/>
          <w:sz w:val="22"/>
          <w:szCs w:val="22"/>
        </w:rPr>
        <w:t>Wnioskodaw</w:t>
      </w:r>
      <w:r w:rsidRPr="00F9480D">
        <w:rPr>
          <w:rFonts w:ascii="Open Sans" w:hAnsi="Open Sans" w:cs="Open Sans"/>
          <w:sz w:val="22"/>
          <w:szCs w:val="22"/>
        </w:rPr>
        <w:t xml:space="preserve">cę decyzji lub innego dokumentu wydawanego przez właściwy w sprawie organ, w </w:t>
      </w:r>
      <w:proofErr w:type="gramStart"/>
      <w:r w:rsidRPr="00F9480D">
        <w:rPr>
          <w:rFonts w:ascii="Open Sans" w:hAnsi="Open Sans" w:cs="Open Sans"/>
          <w:sz w:val="22"/>
          <w:szCs w:val="22"/>
        </w:rPr>
        <w:t>przypadku</w:t>
      </w:r>
      <w:proofErr w:type="gramEnd"/>
      <w:r w:rsidRPr="00F9480D">
        <w:rPr>
          <w:rFonts w:ascii="Open Sans" w:hAnsi="Open Sans" w:cs="Open Sans"/>
          <w:sz w:val="22"/>
          <w:szCs w:val="22"/>
        </w:rPr>
        <w:t xml:space="preserve"> gdy w trakcie oceny dokumentacji aplikacyjnej </w:t>
      </w:r>
      <w:r w:rsidR="000B7DFA" w:rsidRPr="00F9480D">
        <w:rPr>
          <w:rFonts w:ascii="Open Sans" w:hAnsi="Open Sans" w:cs="Open Sans"/>
          <w:sz w:val="22"/>
          <w:szCs w:val="22"/>
        </w:rPr>
        <w:t>IW</w:t>
      </w:r>
      <w:r w:rsidRPr="00F9480D">
        <w:rPr>
          <w:rFonts w:ascii="Open Sans" w:hAnsi="Open Sans" w:cs="Open Sans"/>
          <w:sz w:val="22"/>
          <w:szCs w:val="22"/>
        </w:rPr>
        <w:t xml:space="preserve"> zidentyfikuje taką konieczność w celu ostatecznej oceny danego kryterium</w:t>
      </w:r>
      <w:r w:rsidRPr="00F9480D">
        <w:rPr>
          <w:sz w:val="22"/>
          <w:szCs w:val="22"/>
        </w:rPr>
        <w:t>.</w:t>
      </w:r>
    </w:p>
    <w:p w14:paraId="79E1B6FB" w14:textId="5925B1EF" w:rsidR="00BE0EA3" w:rsidRPr="003C5040" w:rsidRDefault="00CE30AF" w:rsidP="00D002AF">
      <w:pPr>
        <w:pStyle w:val="Nagwek2"/>
        <w:spacing w:before="360" w:after="360" w:line="288" w:lineRule="auto"/>
        <w:rPr>
          <w:rFonts w:ascii="Open Sans" w:hAnsi="Open Sans" w:cs="Open Sans"/>
          <w:color w:val="auto"/>
          <w:sz w:val="22"/>
          <w:szCs w:val="22"/>
        </w:rPr>
      </w:pPr>
      <w:bookmarkStart w:id="24" w:name="_Toc192675346"/>
      <w:r w:rsidRPr="003C5040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95064E" w:rsidRPr="003C5040">
        <w:rPr>
          <w:rFonts w:ascii="Open Sans" w:hAnsi="Open Sans" w:cs="Open Sans"/>
          <w:color w:val="auto"/>
          <w:sz w:val="22"/>
          <w:szCs w:val="22"/>
        </w:rPr>
        <w:t>9</w:t>
      </w:r>
      <w:r w:rsidR="004872F6" w:rsidRPr="003C5040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3C5040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3C5040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3C5040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3C5040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3C5040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3C5040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24"/>
    </w:p>
    <w:p w14:paraId="6335BD7B" w14:textId="570BD12C" w:rsidR="00BE0EA3" w:rsidRPr="00BC63B8" w:rsidRDefault="00CE30AF" w:rsidP="00A07D89">
      <w:pPr>
        <w:pStyle w:val="Akapitzlist"/>
        <w:numPr>
          <w:ilvl w:val="0"/>
          <w:numId w:val="4"/>
        </w:numPr>
        <w:tabs>
          <w:tab w:val="left" w:pos="426"/>
        </w:tabs>
        <w:spacing w:after="120" w:line="288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BC63B8">
        <w:rPr>
          <w:rFonts w:ascii="Open Sans" w:hAnsi="Open Sans" w:cs="Open Sans"/>
          <w:sz w:val="22"/>
          <w:szCs w:val="22"/>
        </w:rPr>
        <w:t>jeżeli</w:t>
      </w:r>
      <w:r w:rsidR="004A4469" w:rsidRPr="00BC63B8">
        <w:rPr>
          <w:rFonts w:ascii="Open Sans" w:hAnsi="Open Sans" w:cs="Open Sans"/>
          <w:sz w:val="22"/>
          <w:szCs w:val="22"/>
        </w:rPr>
        <w:t xml:space="preserve"> </w:t>
      </w:r>
      <w:r w:rsidR="00DA592F" w:rsidRPr="00BC63B8">
        <w:rPr>
          <w:rFonts w:ascii="Open Sans" w:hAnsi="Open Sans" w:cs="Open Sans"/>
          <w:sz w:val="22"/>
          <w:szCs w:val="22"/>
        </w:rPr>
        <w:t>jednocześnie</w:t>
      </w:r>
      <w:r w:rsidRPr="00BC63B8">
        <w:rPr>
          <w:rFonts w:ascii="Open Sans" w:hAnsi="Open Sans" w:cs="Open Sans"/>
          <w:sz w:val="22"/>
          <w:szCs w:val="22"/>
        </w:rPr>
        <w:t>:</w:t>
      </w:r>
    </w:p>
    <w:p w14:paraId="59E81FC9" w14:textId="29EE1AA9" w:rsidR="00943AB6" w:rsidRPr="00BC63B8" w:rsidRDefault="00CE30AF" w:rsidP="00C153FF">
      <w:pPr>
        <w:pStyle w:val="Akapitzlist"/>
        <w:numPr>
          <w:ilvl w:val="1"/>
          <w:numId w:val="2"/>
        </w:numPr>
        <w:spacing w:after="80" w:line="288" w:lineRule="auto"/>
        <w:ind w:left="72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spełni</w:t>
      </w:r>
      <w:r w:rsidR="00473863" w:rsidRPr="00BC63B8">
        <w:rPr>
          <w:rFonts w:ascii="Open Sans" w:hAnsi="Open Sans" w:cs="Open Sans"/>
          <w:sz w:val="22"/>
          <w:szCs w:val="22"/>
        </w:rPr>
        <w:t>a</w:t>
      </w:r>
      <w:r w:rsidR="00C21C26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kryteria wyboru projekt</w:t>
      </w:r>
      <w:r w:rsidR="000F6E0D" w:rsidRPr="00BC63B8">
        <w:rPr>
          <w:rFonts w:ascii="Open Sans" w:hAnsi="Open Sans" w:cs="Open Sans"/>
          <w:sz w:val="22"/>
          <w:szCs w:val="22"/>
        </w:rPr>
        <w:t>u</w:t>
      </w:r>
      <w:r w:rsidR="00473863" w:rsidRPr="00BC63B8">
        <w:rPr>
          <w:rFonts w:ascii="Open Sans" w:hAnsi="Open Sans" w:cs="Open Sans"/>
          <w:sz w:val="22"/>
          <w:szCs w:val="22"/>
        </w:rPr>
        <w:t xml:space="preserve"> </w:t>
      </w:r>
      <w:r w:rsidR="0095064E" w:rsidRPr="00BC63B8">
        <w:rPr>
          <w:rFonts w:ascii="Open Sans" w:hAnsi="Open Sans" w:cs="Open Sans"/>
          <w:sz w:val="22"/>
          <w:szCs w:val="22"/>
        </w:rPr>
        <w:t xml:space="preserve">i uzyskał wymaganą minimalną liczbę punktów </w:t>
      </w:r>
      <w:r w:rsidR="0095064E" w:rsidRPr="00BD672A">
        <w:rPr>
          <w:rFonts w:ascii="Open Sans" w:hAnsi="Open Sans" w:cs="Open Sans"/>
          <w:sz w:val="22"/>
          <w:szCs w:val="22"/>
        </w:rPr>
        <w:t xml:space="preserve">zgodnie z </w:t>
      </w:r>
      <w:r w:rsidR="0095064E" w:rsidRPr="00BD672A">
        <w:rPr>
          <w:rFonts w:ascii="Open Sans" w:eastAsia="Calibri" w:hAnsi="Open Sans" w:cs="Open Sans"/>
          <w:sz w:val="22"/>
          <w:szCs w:val="22"/>
        </w:rPr>
        <w:t>§ 8 ust. 6</w:t>
      </w:r>
      <w:r w:rsidR="00943AB6" w:rsidRPr="00BD672A">
        <w:rPr>
          <w:rFonts w:ascii="Open Sans" w:hAnsi="Open Sans" w:cs="Open Sans"/>
          <w:sz w:val="22"/>
          <w:szCs w:val="22"/>
        </w:rPr>
        <w:t>,</w:t>
      </w:r>
      <w:r w:rsidR="00943AB6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C2EE657" w14:textId="268E5F58" w:rsidR="00D2318A" w:rsidRPr="00BC63B8" w:rsidRDefault="00750862" w:rsidP="00C153FF">
      <w:pPr>
        <w:pStyle w:val="Akapitzlist"/>
        <w:numPr>
          <w:ilvl w:val="1"/>
          <w:numId w:val="2"/>
        </w:numPr>
        <w:spacing w:after="80" w:line="288" w:lineRule="auto"/>
        <w:ind w:left="72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kwota przeznaczona na dofinansowanie projekt</w:t>
      </w:r>
      <w:r w:rsidR="00473863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w </w:t>
      </w:r>
      <w:r w:rsidR="00814427" w:rsidRPr="00BC63B8">
        <w:rPr>
          <w:rFonts w:ascii="Open Sans" w:hAnsi="Open Sans" w:cs="Open Sans"/>
          <w:sz w:val="22"/>
          <w:szCs w:val="22"/>
        </w:rPr>
        <w:t>naborze</w:t>
      </w:r>
      <w:r w:rsidRPr="00BC63B8">
        <w:rPr>
          <w:rFonts w:ascii="Open Sans" w:hAnsi="Open Sans" w:cs="Open Sans"/>
          <w:sz w:val="22"/>
          <w:szCs w:val="22"/>
        </w:rPr>
        <w:t>, o której mowa w</w:t>
      </w:r>
      <w:r w:rsidR="00C54ED3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§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3 </w:t>
      </w:r>
      <w:r w:rsidR="00557AF7" w:rsidRPr="00BC63B8">
        <w:rPr>
          <w:rFonts w:ascii="Open Sans" w:hAnsi="Open Sans" w:cs="Open Sans"/>
          <w:sz w:val="22"/>
          <w:szCs w:val="22"/>
        </w:rPr>
        <w:t xml:space="preserve">ust. </w:t>
      </w:r>
      <w:r w:rsidR="00610175" w:rsidRPr="00BC63B8">
        <w:rPr>
          <w:rFonts w:ascii="Open Sans" w:hAnsi="Open Sans" w:cs="Open Sans"/>
          <w:sz w:val="22"/>
          <w:szCs w:val="22"/>
        </w:rPr>
        <w:t>5</w:t>
      </w:r>
      <w:r w:rsidR="0064050A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BC63B8">
        <w:rPr>
          <w:rFonts w:ascii="Open Sans" w:hAnsi="Open Sans" w:cs="Open Sans"/>
          <w:sz w:val="22"/>
          <w:szCs w:val="22"/>
        </w:rPr>
        <w:t>,</w:t>
      </w:r>
    </w:p>
    <w:p w14:paraId="71E2C6E6" w14:textId="663EA105" w:rsidR="001F7B65" w:rsidRPr="00BC63B8" w:rsidRDefault="001F7B65" w:rsidP="00A07D89">
      <w:pPr>
        <w:pStyle w:val="Akapitzlist"/>
        <w:numPr>
          <w:ilvl w:val="0"/>
          <w:numId w:val="4"/>
        </w:numPr>
        <w:tabs>
          <w:tab w:val="left" w:pos="426"/>
        </w:tabs>
        <w:spacing w:after="120" w:line="288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 zakończeniu oceny</w:t>
      </w:r>
      <w:r w:rsidR="006F4D8E">
        <w:rPr>
          <w:rFonts w:ascii="Open Sans" w:hAnsi="Open Sans" w:cs="Open Sans"/>
          <w:sz w:val="22"/>
          <w:szCs w:val="22"/>
        </w:rPr>
        <w:t xml:space="preserve"> projektu</w:t>
      </w:r>
      <w:r w:rsidRPr="00BC63B8">
        <w:rPr>
          <w:rFonts w:ascii="Open Sans" w:hAnsi="Open Sans" w:cs="Open Sans"/>
          <w:sz w:val="22"/>
          <w:szCs w:val="22"/>
        </w:rPr>
        <w:t xml:space="preserve"> KOP przekazuje Zarządowi IW wynik oceny do zatwierdzenia. </w:t>
      </w:r>
    </w:p>
    <w:p w14:paraId="23F55713" w14:textId="6DDA38D8" w:rsidR="001F7B65" w:rsidRPr="00BC63B8" w:rsidRDefault="001F7B65" w:rsidP="00A07D89">
      <w:pPr>
        <w:pStyle w:val="Akapitzlist"/>
        <w:numPr>
          <w:ilvl w:val="0"/>
          <w:numId w:val="4"/>
        </w:numPr>
        <w:tabs>
          <w:tab w:val="left" w:pos="426"/>
        </w:tabs>
        <w:spacing w:after="120" w:line="288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Zatwierdzenie wyniku oceny </w:t>
      </w:r>
      <w:r w:rsidR="0028739F">
        <w:rPr>
          <w:rFonts w:ascii="Open Sans" w:hAnsi="Open Sans" w:cs="Open Sans"/>
          <w:sz w:val="22"/>
          <w:szCs w:val="22"/>
        </w:rPr>
        <w:t>projektu</w:t>
      </w:r>
      <w:r w:rsidRPr="00BC63B8">
        <w:rPr>
          <w:rFonts w:ascii="Open Sans" w:hAnsi="Open Sans" w:cs="Open Sans"/>
          <w:sz w:val="22"/>
          <w:szCs w:val="22"/>
        </w:rPr>
        <w:t xml:space="preserve"> zgłos</w:t>
      </w:r>
      <w:r w:rsidR="00F334B4">
        <w:rPr>
          <w:rFonts w:ascii="Open Sans" w:hAnsi="Open Sans" w:cs="Open Sans"/>
          <w:sz w:val="22"/>
          <w:szCs w:val="22"/>
        </w:rPr>
        <w:t>zon</w:t>
      </w:r>
      <w:r w:rsidR="0028739F">
        <w:rPr>
          <w:rFonts w:ascii="Open Sans" w:hAnsi="Open Sans" w:cs="Open Sans"/>
          <w:sz w:val="22"/>
          <w:szCs w:val="22"/>
        </w:rPr>
        <w:t>ego</w:t>
      </w:r>
      <w:r w:rsidR="00F334B4">
        <w:rPr>
          <w:rFonts w:ascii="Open Sans" w:hAnsi="Open Sans" w:cs="Open Sans"/>
          <w:sz w:val="22"/>
          <w:szCs w:val="22"/>
        </w:rPr>
        <w:t xml:space="preserve"> w naborze, o którym mowa </w:t>
      </w:r>
      <w:r w:rsidRPr="00BC63B8">
        <w:rPr>
          <w:rFonts w:ascii="Open Sans" w:hAnsi="Open Sans" w:cs="Open Sans"/>
          <w:sz w:val="22"/>
          <w:szCs w:val="22"/>
        </w:rPr>
        <w:t>w ust. 2, stanowi rozstrzygnięcie postępowania.</w:t>
      </w:r>
    </w:p>
    <w:p w14:paraId="6BCB98D1" w14:textId="04871297" w:rsidR="00BE0EA3" w:rsidRPr="00BC63B8" w:rsidRDefault="00CE30AF" w:rsidP="00D002AF">
      <w:pPr>
        <w:pStyle w:val="Nagwek2"/>
        <w:spacing w:before="360" w:after="360" w:line="288" w:lineRule="auto"/>
        <w:rPr>
          <w:rFonts w:ascii="Open Sans" w:hAnsi="Open Sans" w:cs="Open Sans"/>
          <w:color w:val="auto"/>
          <w:sz w:val="22"/>
          <w:szCs w:val="22"/>
        </w:rPr>
      </w:pPr>
      <w:bookmarkStart w:id="25" w:name="_Toc192675347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10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BC63B8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BC63B8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25"/>
    </w:p>
    <w:p w14:paraId="2E4C50BE" w14:textId="1E564DD0" w:rsidR="000B3532" w:rsidRPr="00BC63B8" w:rsidRDefault="00F9480D" w:rsidP="00A07D89">
      <w:pPr>
        <w:pStyle w:val="Akapitzlist"/>
        <w:numPr>
          <w:ilvl w:val="0"/>
          <w:numId w:val="11"/>
        </w:numPr>
        <w:spacing w:after="120" w:line="288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CC5A7A">
        <w:rPr>
          <w:rFonts w:ascii="Open Sans" w:hAnsi="Open Sans" w:cs="Open Sans"/>
          <w:sz w:val="22"/>
          <w:szCs w:val="22"/>
        </w:rPr>
        <w:t>W terminie 7 dni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od</w:t>
      </w:r>
      <w:r w:rsidRPr="00BC63B8">
        <w:rPr>
          <w:rFonts w:ascii="Open Sans" w:hAnsi="Open Sans" w:cs="Open Sans"/>
          <w:sz w:val="22"/>
          <w:szCs w:val="22"/>
        </w:rPr>
        <w:t xml:space="preserve"> zatwierdzeni</w:t>
      </w:r>
      <w:r>
        <w:rPr>
          <w:rFonts w:ascii="Open Sans" w:hAnsi="Open Sans" w:cs="Open Sans"/>
          <w:sz w:val="22"/>
          <w:szCs w:val="22"/>
        </w:rPr>
        <w:t>a</w:t>
      </w:r>
      <w:r w:rsidRPr="00BC63B8">
        <w:rPr>
          <w:rFonts w:ascii="Open Sans" w:hAnsi="Open Sans" w:cs="Open Sans"/>
          <w:sz w:val="22"/>
          <w:szCs w:val="22"/>
        </w:rPr>
        <w:t xml:space="preserve"> wyniku oceny</w:t>
      </w:r>
      <w:r w:rsidR="008334A3" w:rsidRPr="00BC63B8">
        <w:rPr>
          <w:rFonts w:ascii="Open Sans" w:hAnsi="Open Sans" w:cs="Open Sans"/>
          <w:sz w:val="22"/>
          <w:szCs w:val="22"/>
        </w:rPr>
        <w:t xml:space="preserve">, </w:t>
      </w:r>
      <w:r w:rsidR="00AA163B" w:rsidRPr="00BC63B8">
        <w:rPr>
          <w:rFonts w:ascii="Open Sans" w:hAnsi="Open Sans" w:cs="Open Sans"/>
          <w:sz w:val="22"/>
          <w:szCs w:val="22"/>
        </w:rPr>
        <w:t xml:space="preserve">o którym mowa </w:t>
      </w:r>
      <w:r w:rsidR="00AA163B" w:rsidRPr="00BD672A">
        <w:rPr>
          <w:rFonts w:ascii="Open Sans" w:hAnsi="Open Sans" w:cs="Open Sans"/>
          <w:sz w:val="22"/>
          <w:szCs w:val="22"/>
        </w:rPr>
        <w:t xml:space="preserve">w § 9 ust. </w:t>
      </w:r>
      <w:r w:rsidR="00DE15D5">
        <w:rPr>
          <w:rFonts w:ascii="Open Sans" w:hAnsi="Open Sans" w:cs="Open Sans"/>
          <w:sz w:val="22"/>
          <w:szCs w:val="22"/>
        </w:rPr>
        <w:t>3</w:t>
      </w:r>
      <w:r w:rsidR="00946059">
        <w:rPr>
          <w:rFonts w:ascii="Open Sans" w:hAnsi="Open Sans" w:cs="Open Sans"/>
          <w:sz w:val="22"/>
          <w:szCs w:val="22"/>
        </w:rPr>
        <w:t>,</w:t>
      </w:r>
      <w:r w:rsidR="00AA163B" w:rsidRPr="00BC63B8">
        <w:rPr>
          <w:rFonts w:ascii="Open Sans" w:hAnsi="Open Sans" w:cs="Open Sans"/>
          <w:sz w:val="22"/>
          <w:szCs w:val="22"/>
        </w:rPr>
        <w:t xml:space="preserve"> </w:t>
      </w:r>
      <w:r w:rsidR="008334A3" w:rsidRPr="00BC63B8">
        <w:rPr>
          <w:rFonts w:ascii="Open Sans" w:hAnsi="Open Sans" w:cs="Open Sans"/>
          <w:sz w:val="22"/>
          <w:szCs w:val="22"/>
        </w:rPr>
        <w:t xml:space="preserve">IW przekazuje </w:t>
      </w:r>
      <w:r w:rsidR="00042F3E" w:rsidRPr="00BC63B8">
        <w:rPr>
          <w:rFonts w:ascii="Open Sans" w:hAnsi="Open Sans" w:cs="Open Sans"/>
          <w:sz w:val="22"/>
          <w:szCs w:val="22"/>
        </w:rPr>
        <w:t xml:space="preserve">Wnioskodawcy </w:t>
      </w:r>
      <w:r w:rsidR="008334A3" w:rsidRPr="00BC63B8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BC63B8">
        <w:rPr>
          <w:rFonts w:ascii="Open Sans" w:hAnsi="Open Sans" w:cs="Open Sans"/>
          <w:sz w:val="22"/>
          <w:szCs w:val="22"/>
        </w:rPr>
        <w:t xml:space="preserve">o </w:t>
      </w:r>
      <w:r w:rsidR="008334A3" w:rsidRPr="00BC63B8">
        <w:rPr>
          <w:rFonts w:ascii="Open Sans" w:hAnsi="Open Sans" w:cs="Open Sans"/>
          <w:sz w:val="22"/>
          <w:szCs w:val="22"/>
        </w:rPr>
        <w:t>wyniku oceny proje</w:t>
      </w:r>
      <w:r w:rsidR="006E0AB6">
        <w:rPr>
          <w:rFonts w:ascii="Open Sans" w:hAnsi="Open Sans" w:cs="Open Sans"/>
          <w:sz w:val="22"/>
          <w:szCs w:val="22"/>
        </w:rPr>
        <w:t xml:space="preserve">ktu </w:t>
      </w:r>
      <w:r w:rsidR="003C5040">
        <w:rPr>
          <w:rFonts w:ascii="Open Sans" w:hAnsi="Open Sans" w:cs="Open Sans"/>
          <w:sz w:val="22"/>
          <w:szCs w:val="22"/>
        </w:rPr>
        <w:t xml:space="preserve">oznaczającą </w:t>
      </w:r>
      <w:r w:rsidR="006E0AB6">
        <w:rPr>
          <w:rFonts w:ascii="Open Sans" w:hAnsi="Open Sans" w:cs="Open Sans"/>
          <w:sz w:val="22"/>
          <w:szCs w:val="22"/>
        </w:rPr>
        <w:t xml:space="preserve">wybór projektu </w:t>
      </w:r>
      <w:r w:rsidR="008334A3" w:rsidRPr="00BC63B8">
        <w:rPr>
          <w:rFonts w:ascii="Open Sans" w:hAnsi="Open Sans" w:cs="Open Sans"/>
          <w:sz w:val="22"/>
          <w:szCs w:val="22"/>
        </w:rPr>
        <w:t>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8334A3" w:rsidRPr="00BC63B8">
        <w:rPr>
          <w:rFonts w:ascii="Open Sans" w:hAnsi="Open Sans" w:cs="Open Sans"/>
          <w:sz w:val="22"/>
          <w:szCs w:val="22"/>
        </w:rPr>
        <w:t xml:space="preserve">dofinansowania albo </w:t>
      </w:r>
      <w:r w:rsidR="003C5040" w:rsidRPr="00BC63B8">
        <w:rPr>
          <w:rFonts w:ascii="Open Sans" w:hAnsi="Open Sans" w:cs="Open Sans"/>
          <w:sz w:val="22"/>
          <w:szCs w:val="22"/>
        </w:rPr>
        <w:t>stanowiąc</w:t>
      </w:r>
      <w:r w:rsidR="003C5040">
        <w:rPr>
          <w:rFonts w:ascii="Open Sans" w:hAnsi="Open Sans" w:cs="Open Sans"/>
          <w:sz w:val="22"/>
          <w:szCs w:val="22"/>
        </w:rPr>
        <w:t>ą</w:t>
      </w:r>
      <w:r w:rsidR="003C5040" w:rsidRPr="00BC63B8">
        <w:rPr>
          <w:rFonts w:ascii="Open Sans" w:hAnsi="Open Sans" w:cs="Open Sans"/>
          <w:sz w:val="22"/>
          <w:szCs w:val="22"/>
        </w:rPr>
        <w:t xml:space="preserve"> </w:t>
      </w:r>
      <w:r w:rsidR="008334A3" w:rsidRPr="00BC63B8">
        <w:rPr>
          <w:rFonts w:ascii="Open Sans" w:hAnsi="Open Sans" w:cs="Open Sans"/>
          <w:sz w:val="22"/>
          <w:szCs w:val="22"/>
        </w:rPr>
        <w:t>ocenę negatywną. W przypadku negatywnej oceny, informacja zawiera uzasadnienie wyniku oceny</w:t>
      </w:r>
      <w:r w:rsidR="00CE30AF" w:rsidRPr="00BC63B8">
        <w:rPr>
          <w:rFonts w:ascii="Open Sans" w:hAnsi="Open Sans" w:cs="Open Sans"/>
          <w:sz w:val="22"/>
          <w:szCs w:val="22"/>
        </w:rPr>
        <w:t>.</w:t>
      </w:r>
    </w:p>
    <w:p w14:paraId="5ED5DCE5" w14:textId="44C3C638" w:rsidR="00557AF7" w:rsidRPr="00BC63B8" w:rsidRDefault="00F9480D" w:rsidP="00A07D89">
      <w:pPr>
        <w:pStyle w:val="Akapitzlist"/>
        <w:numPr>
          <w:ilvl w:val="0"/>
          <w:numId w:val="11"/>
        </w:numPr>
        <w:spacing w:line="288" w:lineRule="auto"/>
        <w:ind w:left="426" w:hanging="425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Niezwłocznie po </w:t>
      </w:r>
      <w:r w:rsidRPr="00BC63B8">
        <w:rPr>
          <w:rFonts w:ascii="Open Sans" w:hAnsi="Open Sans" w:cs="Open Sans"/>
          <w:sz w:val="22"/>
          <w:szCs w:val="22"/>
        </w:rPr>
        <w:t>zatwierdzeni</w:t>
      </w:r>
      <w:r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oceny projektu przez Zarząd IW</w:t>
      </w:r>
      <w:r w:rsidR="00CE30AF" w:rsidRPr="00BC63B8">
        <w:rPr>
          <w:rFonts w:ascii="Open Sans" w:hAnsi="Open Sans" w:cs="Open Sans"/>
          <w:sz w:val="22"/>
          <w:szCs w:val="22"/>
        </w:rPr>
        <w:t>, o którym mowa</w:t>
      </w:r>
      <w:r w:rsidR="00A0661B">
        <w:rPr>
          <w:rFonts w:ascii="Open Sans" w:hAnsi="Open Sans" w:cs="Open Sans"/>
          <w:sz w:val="22"/>
          <w:szCs w:val="22"/>
        </w:rPr>
        <w:br/>
      </w:r>
      <w:r w:rsidR="00CE30AF" w:rsidRPr="00BC63B8">
        <w:rPr>
          <w:rFonts w:ascii="Open Sans" w:hAnsi="Open Sans" w:cs="Open Sans"/>
          <w:sz w:val="22"/>
          <w:szCs w:val="22"/>
        </w:rPr>
        <w:t xml:space="preserve">w </w:t>
      </w:r>
      <w:r w:rsidR="00CE30AF" w:rsidRPr="006E0AB6">
        <w:rPr>
          <w:rFonts w:ascii="Open Sans" w:hAnsi="Open Sans" w:cs="Open Sans"/>
          <w:sz w:val="22"/>
          <w:szCs w:val="22"/>
        </w:rPr>
        <w:t xml:space="preserve">§ </w:t>
      </w:r>
      <w:r w:rsidR="00AA163B" w:rsidRPr="006E0AB6">
        <w:rPr>
          <w:rFonts w:ascii="Open Sans" w:hAnsi="Open Sans" w:cs="Open Sans"/>
          <w:sz w:val="22"/>
          <w:szCs w:val="22"/>
        </w:rPr>
        <w:t xml:space="preserve">9 </w:t>
      </w:r>
      <w:r w:rsidR="00557AF7" w:rsidRPr="006E0AB6">
        <w:rPr>
          <w:rFonts w:ascii="Open Sans" w:hAnsi="Open Sans" w:cs="Open Sans"/>
          <w:sz w:val="22"/>
          <w:szCs w:val="22"/>
        </w:rPr>
        <w:t xml:space="preserve">ust. </w:t>
      </w:r>
      <w:r w:rsidR="006E0AB6">
        <w:rPr>
          <w:rFonts w:ascii="Open Sans" w:hAnsi="Open Sans" w:cs="Open Sans"/>
          <w:sz w:val="22"/>
          <w:szCs w:val="22"/>
        </w:rPr>
        <w:t>3</w:t>
      </w:r>
      <w:r w:rsidR="00CE30AF" w:rsidRPr="00BD672A">
        <w:rPr>
          <w:rFonts w:ascii="Open Sans" w:hAnsi="Open Sans" w:cs="Open Sans"/>
          <w:sz w:val="22"/>
          <w:szCs w:val="22"/>
        </w:rPr>
        <w:t>,</w:t>
      </w:r>
      <w:r w:rsidR="00CE30AF" w:rsidRPr="00BC63B8">
        <w:rPr>
          <w:rFonts w:ascii="Open Sans" w:hAnsi="Open Sans" w:cs="Open Sans"/>
          <w:sz w:val="22"/>
          <w:szCs w:val="22"/>
        </w:rPr>
        <w:t xml:space="preserve"> </w:t>
      </w:r>
      <w:r w:rsidR="005E1C49" w:rsidRPr="00BC63B8">
        <w:rPr>
          <w:rFonts w:ascii="Open Sans" w:hAnsi="Open Sans" w:cs="Open Sans"/>
          <w:sz w:val="22"/>
          <w:szCs w:val="22"/>
        </w:rPr>
        <w:t>I</w:t>
      </w:r>
      <w:r w:rsidR="000C52EB" w:rsidRPr="00BC63B8">
        <w:rPr>
          <w:rFonts w:ascii="Open Sans" w:hAnsi="Open Sans" w:cs="Open Sans"/>
          <w:sz w:val="22"/>
          <w:szCs w:val="22"/>
        </w:rPr>
        <w:t>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publikuje na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CE30AF" w:rsidRPr="00BC63B8">
        <w:rPr>
          <w:rFonts w:ascii="Open Sans" w:hAnsi="Open Sans" w:cs="Open Sans"/>
          <w:sz w:val="22"/>
          <w:szCs w:val="22"/>
        </w:rPr>
        <w:t>swojej stronie internetowej</w:t>
      </w:r>
      <w:r w:rsidR="00BF42E3" w:rsidRPr="00BC63B8">
        <w:rPr>
          <w:rFonts w:ascii="Open Sans" w:hAnsi="Open Sans" w:cs="Open Sans"/>
          <w:sz w:val="22"/>
          <w:szCs w:val="22"/>
        </w:rPr>
        <w:t xml:space="preserve"> </w:t>
      </w:r>
      <w:r w:rsidR="00CE30AF" w:rsidRPr="00BC63B8">
        <w:rPr>
          <w:rFonts w:ascii="Open Sans" w:hAnsi="Open Sans" w:cs="Open Sans"/>
          <w:sz w:val="22"/>
          <w:szCs w:val="22"/>
        </w:rPr>
        <w:t>oraz na portalu</w:t>
      </w:r>
      <w:r w:rsidR="006B7A0F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BC63B8">
        <w:rPr>
          <w:rFonts w:ascii="Open Sans" w:hAnsi="Open Sans" w:cs="Open Sans"/>
          <w:sz w:val="22"/>
          <w:szCs w:val="22"/>
        </w:rPr>
        <w:t>wynik postępowania w</w:t>
      </w:r>
      <w:r w:rsidR="002D763F" w:rsidRPr="00BC63B8">
        <w:rPr>
          <w:rFonts w:ascii="Open Sans" w:hAnsi="Open Sans" w:cs="Open Sans"/>
          <w:sz w:val="22"/>
          <w:szCs w:val="22"/>
        </w:rPr>
        <w:t> </w:t>
      </w:r>
      <w:r w:rsidR="006B7A0F" w:rsidRPr="00BC63B8">
        <w:rPr>
          <w:rFonts w:ascii="Open Sans" w:hAnsi="Open Sans" w:cs="Open Sans"/>
          <w:sz w:val="22"/>
          <w:szCs w:val="22"/>
        </w:rPr>
        <w:t>formie informacji,</w:t>
      </w:r>
      <w:r w:rsidR="00557AF7" w:rsidRPr="00BC63B8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33FF9E8C" w:rsidR="00557AF7" w:rsidRPr="00BC63B8" w:rsidRDefault="00B37A7B" w:rsidP="008330B8">
      <w:pPr>
        <w:pStyle w:val="Akapitzlist"/>
        <w:numPr>
          <w:ilvl w:val="1"/>
          <w:numId w:val="15"/>
        </w:numPr>
        <w:spacing w:after="120" w:line="288" w:lineRule="auto"/>
        <w:ind w:left="90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informację o</w:t>
      </w:r>
      <w:r w:rsidR="00557AF7" w:rsidRPr="00BC63B8">
        <w:rPr>
          <w:rFonts w:ascii="Open Sans" w:hAnsi="Open Sans" w:cs="Open Sans"/>
          <w:sz w:val="22"/>
          <w:szCs w:val="22"/>
        </w:rPr>
        <w:t xml:space="preserve"> </w:t>
      </w:r>
      <w:r w:rsidR="0028739F">
        <w:rPr>
          <w:rFonts w:ascii="Open Sans" w:hAnsi="Open Sans" w:cs="Open Sans"/>
          <w:sz w:val="22"/>
          <w:szCs w:val="22"/>
        </w:rPr>
        <w:t>wyborze projektu do dofinansowania albo o przyznaniu negatywnej oceny</w:t>
      </w:r>
      <w:r w:rsidR="00557AF7" w:rsidRPr="00BC63B8">
        <w:rPr>
          <w:rFonts w:ascii="Open Sans" w:hAnsi="Open Sans" w:cs="Open Sans"/>
          <w:sz w:val="22"/>
          <w:szCs w:val="22"/>
        </w:rPr>
        <w:t>,</w:t>
      </w:r>
    </w:p>
    <w:p w14:paraId="68D10DA4" w14:textId="556B9D28" w:rsidR="00557AF7" w:rsidRPr="00BC63B8" w:rsidRDefault="00557AF7" w:rsidP="008330B8">
      <w:pPr>
        <w:pStyle w:val="Akapitzlist"/>
        <w:numPr>
          <w:ilvl w:val="1"/>
          <w:numId w:val="15"/>
        </w:numPr>
        <w:spacing w:after="120" w:line="288" w:lineRule="auto"/>
        <w:ind w:left="90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nazw</w:t>
      </w:r>
      <w:r w:rsidR="0028739F">
        <w:rPr>
          <w:rFonts w:ascii="Open Sans" w:hAnsi="Open Sans" w:cs="Open Sans"/>
          <w:sz w:val="22"/>
          <w:szCs w:val="22"/>
        </w:rPr>
        <w:t>ę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50074B" w:rsidRPr="00BC63B8">
        <w:rPr>
          <w:rFonts w:ascii="Open Sans" w:hAnsi="Open Sans" w:cs="Open Sans"/>
          <w:sz w:val="22"/>
          <w:szCs w:val="22"/>
        </w:rPr>
        <w:t>Wnioskodawc</w:t>
      </w:r>
      <w:r w:rsidR="0028739F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, </w:t>
      </w:r>
    </w:p>
    <w:p w14:paraId="5F49E523" w14:textId="7CDD54FF" w:rsidR="00A21F00" w:rsidRPr="00F9480D" w:rsidRDefault="00557AF7" w:rsidP="008330B8">
      <w:pPr>
        <w:pStyle w:val="Akapitzlist"/>
        <w:numPr>
          <w:ilvl w:val="1"/>
          <w:numId w:val="15"/>
        </w:numPr>
        <w:spacing w:after="120" w:line="288" w:lineRule="auto"/>
        <w:ind w:left="90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uzyskan</w:t>
      </w:r>
      <w:r w:rsidR="0028739F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wynik ocen</w:t>
      </w:r>
      <w:r w:rsidR="0028739F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oraz kwot</w:t>
      </w:r>
      <w:r w:rsidR="0028739F">
        <w:rPr>
          <w:rFonts w:ascii="Open Sans" w:hAnsi="Open Sans" w:cs="Open Sans"/>
          <w:sz w:val="22"/>
          <w:szCs w:val="22"/>
        </w:rPr>
        <w:t>ę</w:t>
      </w:r>
      <w:r w:rsidRPr="00BC63B8">
        <w:rPr>
          <w:rFonts w:ascii="Open Sans" w:hAnsi="Open Sans" w:cs="Open Sans"/>
          <w:sz w:val="22"/>
          <w:szCs w:val="22"/>
        </w:rPr>
        <w:t xml:space="preserve"> przyznanego dofinansowania wynikając</w:t>
      </w:r>
      <w:r w:rsidR="00F738C1" w:rsidRPr="00BC63B8">
        <w:rPr>
          <w:rFonts w:ascii="Open Sans" w:hAnsi="Open Sans" w:cs="Open Sans"/>
          <w:sz w:val="22"/>
          <w:szCs w:val="22"/>
        </w:rPr>
        <w:t>e</w:t>
      </w:r>
      <w:r w:rsidR="0028739F">
        <w:rPr>
          <w:rFonts w:ascii="Open Sans" w:hAnsi="Open Sans" w:cs="Open Sans"/>
          <w:sz w:val="22"/>
          <w:szCs w:val="22"/>
        </w:rPr>
        <w:t>go</w:t>
      </w:r>
      <w:r w:rsidRPr="00BC63B8">
        <w:rPr>
          <w:rFonts w:ascii="Open Sans" w:hAnsi="Open Sans" w:cs="Open Sans"/>
          <w:sz w:val="22"/>
          <w:szCs w:val="22"/>
        </w:rPr>
        <w:t xml:space="preserve"> z wyboru projektu do dofinansowania</w:t>
      </w:r>
      <w:r w:rsidR="00DE15D5" w:rsidRPr="00F9480D">
        <w:rPr>
          <w:rFonts w:ascii="Open Sans" w:hAnsi="Open Sans" w:cs="Open Sans"/>
          <w:sz w:val="22"/>
          <w:szCs w:val="22"/>
        </w:rPr>
        <w:t>.</w:t>
      </w:r>
    </w:p>
    <w:p w14:paraId="73065D11" w14:textId="4284ACA1" w:rsidR="00A21F00" w:rsidRDefault="00A21F00" w:rsidP="00A07D89">
      <w:pPr>
        <w:pStyle w:val="Akapitzlist"/>
        <w:numPr>
          <w:ilvl w:val="0"/>
          <w:numId w:val="11"/>
        </w:numPr>
        <w:tabs>
          <w:tab w:val="left" w:pos="426"/>
        </w:tabs>
        <w:spacing w:before="120" w:after="120" w:line="288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Zakończenie naboru oraz opublikowanie informacji określonej w ust. </w:t>
      </w:r>
      <w:r w:rsidR="00623AD4">
        <w:rPr>
          <w:rFonts w:ascii="Open Sans" w:hAnsi="Open Sans" w:cs="Open Sans"/>
          <w:sz w:val="22"/>
          <w:szCs w:val="22"/>
        </w:rPr>
        <w:t xml:space="preserve">2 </w:t>
      </w:r>
      <w:r w:rsidRPr="00BC63B8">
        <w:rPr>
          <w:rFonts w:ascii="Open Sans" w:hAnsi="Open Sans" w:cs="Open Sans"/>
          <w:sz w:val="22"/>
          <w:szCs w:val="22"/>
        </w:rPr>
        <w:t xml:space="preserve">oznacza zakończenie postępowania </w:t>
      </w:r>
      <w:r w:rsidR="00F334B4">
        <w:rPr>
          <w:rFonts w:ascii="Open Sans" w:hAnsi="Open Sans" w:cs="Open Sans"/>
          <w:sz w:val="22"/>
          <w:szCs w:val="22"/>
        </w:rPr>
        <w:t xml:space="preserve">w zakresie wyboru projektów </w:t>
      </w:r>
      <w:r w:rsidRPr="00BC63B8">
        <w:rPr>
          <w:rFonts w:ascii="Open Sans" w:hAnsi="Open Sans" w:cs="Open Sans"/>
          <w:sz w:val="22"/>
          <w:szCs w:val="22"/>
        </w:rPr>
        <w:t>do dofinansowania.</w:t>
      </w:r>
    </w:p>
    <w:p w14:paraId="4B962D2C" w14:textId="383858C4" w:rsidR="00F9480D" w:rsidRPr="00F9480D" w:rsidRDefault="00F9480D" w:rsidP="00A07D89">
      <w:pPr>
        <w:pStyle w:val="Akapitzlist"/>
        <w:numPr>
          <w:ilvl w:val="0"/>
          <w:numId w:val="11"/>
        </w:numPr>
        <w:tabs>
          <w:tab w:val="left" w:pos="426"/>
        </w:tabs>
        <w:spacing w:before="120" w:after="120" w:line="288" w:lineRule="auto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 zakończeniu postępowania w zakresie wyboru projekt</w:t>
      </w:r>
      <w:r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do dofinansowania IW niezwłocznie podaje do publicznej wiadomości na swojej stronie internetowej oraz na portalu informację o składzie KOP.</w:t>
      </w:r>
    </w:p>
    <w:p w14:paraId="38CD7568" w14:textId="61FE0E63" w:rsidR="00BE0EA3" w:rsidRPr="00BC63B8" w:rsidRDefault="00CE30AF" w:rsidP="00D002AF">
      <w:pPr>
        <w:pStyle w:val="Nagwek2"/>
        <w:spacing w:before="360" w:after="360" w:line="288" w:lineRule="auto"/>
        <w:ind w:left="567" w:hanging="567"/>
        <w:rPr>
          <w:rFonts w:ascii="Open Sans" w:hAnsi="Open Sans" w:cs="Open Sans"/>
          <w:color w:val="auto"/>
          <w:sz w:val="22"/>
          <w:szCs w:val="22"/>
        </w:rPr>
      </w:pPr>
      <w:bookmarkStart w:id="26" w:name="_Toc192675348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11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 w:rsidRPr="00BC63B8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26"/>
    </w:p>
    <w:p w14:paraId="688629EA" w14:textId="3D83130D" w:rsidR="00690CFC" w:rsidRPr="00BC63B8" w:rsidRDefault="00CE30AF" w:rsidP="00A07D89">
      <w:pPr>
        <w:pStyle w:val="Akapitzlist"/>
        <w:numPr>
          <w:ilvl w:val="0"/>
          <w:numId w:val="5"/>
        </w:numPr>
        <w:spacing w:after="120" w:line="288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111FB" w:rsidRPr="00BC63B8">
        <w:rPr>
          <w:rFonts w:ascii="Open Sans" w:hAnsi="Open Sans" w:cs="Open Sans"/>
          <w:sz w:val="22"/>
          <w:szCs w:val="22"/>
        </w:rPr>
        <w:t xml:space="preserve">o której mowa w § 10 ust. 1, </w:t>
      </w:r>
      <w:r w:rsidR="00A40EB8" w:rsidRPr="00BC63B8">
        <w:rPr>
          <w:rFonts w:ascii="Open Sans" w:hAnsi="Open Sans" w:cs="Open Sans"/>
          <w:sz w:val="22"/>
          <w:szCs w:val="22"/>
        </w:rPr>
        <w:t xml:space="preserve">IW informuje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="00A40EB8"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="00A40EB8" w:rsidRPr="00BC63B8">
        <w:rPr>
          <w:rFonts w:ascii="Open Sans" w:hAnsi="Open Sans" w:cs="Open Sans"/>
          <w:sz w:val="22"/>
          <w:szCs w:val="22"/>
        </w:rPr>
        <w:t xml:space="preserve"> do dofinansowania</w:t>
      </w:r>
      <w:r w:rsidR="00DC26E9">
        <w:rPr>
          <w:rFonts w:ascii="Open Sans" w:hAnsi="Open Sans" w:cs="Open Sans"/>
          <w:sz w:val="22"/>
          <w:szCs w:val="22"/>
        </w:rPr>
        <w:t>,</w:t>
      </w:r>
      <w:r w:rsidR="00A40EB8" w:rsidRPr="00BC63B8">
        <w:rPr>
          <w:rFonts w:ascii="Open Sans" w:hAnsi="Open Sans" w:cs="Open Sans"/>
          <w:sz w:val="22"/>
          <w:szCs w:val="22"/>
        </w:rPr>
        <w:t xml:space="preserve"> o planowanym terminie zawarcia umowy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A40EB8" w:rsidRPr="00BC63B8">
        <w:rPr>
          <w:rFonts w:ascii="Open Sans" w:hAnsi="Open Sans" w:cs="Open Sans"/>
          <w:sz w:val="22"/>
          <w:szCs w:val="22"/>
        </w:rPr>
        <w:t xml:space="preserve">dofinansowanie i wzywa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 do przeds</w:t>
      </w:r>
      <w:r w:rsidR="006E0AB6">
        <w:rPr>
          <w:rFonts w:ascii="Open Sans" w:hAnsi="Open Sans" w:cs="Open Sans"/>
          <w:sz w:val="22"/>
          <w:szCs w:val="22"/>
        </w:rPr>
        <w:t xml:space="preserve">tawienia </w:t>
      </w:r>
      <w:r w:rsidR="00883CF4">
        <w:rPr>
          <w:rFonts w:ascii="Open Sans" w:hAnsi="Open Sans" w:cs="Open Sans"/>
          <w:sz w:val="22"/>
          <w:szCs w:val="22"/>
        </w:rPr>
        <w:t>dokumentów niezbędnych</w:t>
      </w:r>
      <w:r w:rsidR="009D0A3E">
        <w:rPr>
          <w:rFonts w:ascii="Open Sans" w:hAnsi="Open Sans" w:cs="Open Sans"/>
          <w:sz w:val="22"/>
          <w:szCs w:val="22"/>
        </w:rPr>
        <w:t xml:space="preserve"> </w:t>
      </w:r>
      <w:r w:rsidR="00A40EB8" w:rsidRPr="00BC63B8">
        <w:rPr>
          <w:rFonts w:ascii="Open Sans" w:hAnsi="Open Sans" w:cs="Open Sans"/>
          <w:sz w:val="22"/>
          <w:szCs w:val="22"/>
        </w:rPr>
        <w:t>do zawarcia umowy o dofinansowanie</w:t>
      </w:r>
      <w:r w:rsidR="00D55E03" w:rsidRPr="00BC63B8">
        <w:rPr>
          <w:rFonts w:ascii="Open Sans" w:hAnsi="Open Sans" w:cs="Open Sans"/>
          <w:sz w:val="22"/>
          <w:szCs w:val="22"/>
        </w:rPr>
        <w:t>.</w:t>
      </w:r>
    </w:p>
    <w:p w14:paraId="1F365107" w14:textId="77777777" w:rsidR="00F9480D" w:rsidRPr="00E26008" w:rsidRDefault="00F9480D" w:rsidP="00A07D89">
      <w:pPr>
        <w:pStyle w:val="Akapitzlist"/>
        <w:numPr>
          <w:ilvl w:val="0"/>
          <w:numId w:val="5"/>
        </w:numPr>
        <w:spacing w:after="120" w:line="288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A10D27">
        <w:rPr>
          <w:rFonts w:ascii="Open Sans" w:hAnsi="Open Sans" w:cs="Open Sans"/>
          <w:sz w:val="22"/>
          <w:szCs w:val="22"/>
        </w:rPr>
        <w:t>W przypadku opublikowania przez IZ zmienionego wzoru umowy o dofinansowanie</w:t>
      </w:r>
      <w:r>
        <w:rPr>
          <w:rFonts w:ascii="Open Sans" w:hAnsi="Open Sans" w:cs="Open Sans"/>
          <w:sz w:val="22"/>
          <w:szCs w:val="22"/>
        </w:rPr>
        <w:t>,</w:t>
      </w:r>
      <w:r w:rsidRPr="00A10D27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umowa o dofinansowanie zawierana jest na podstawie</w:t>
      </w:r>
      <w:r w:rsidRPr="00A10D27">
        <w:rPr>
          <w:rFonts w:ascii="Open Sans" w:hAnsi="Open Sans" w:cs="Open Sans"/>
          <w:sz w:val="22"/>
          <w:szCs w:val="22"/>
        </w:rPr>
        <w:t xml:space="preserve"> nowego (zaktualizowane</w:t>
      </w:r>
      <w:r>
        <w:rPr>
          <w:rFonts w:ascii="Open Sans" w:hAnsi="Open Sans" w:cs="Open Sans"/>
          <w:sz w:val="22"/>
          <w:szCs w:val="22"/>
        </w:rPr>
        <w:t>go) wzoru umowy</w:t>
      </w:r>
      <w:r w:rsidRPr="00A10D27">
        <w:rPr>
          <w:rFonts w:ascii="Open Sans" w:hAnsi="Open Sans" w:cs="Open Sans"/>
          <w:sz w:val="22"/>
          <w:szCs w:val="22"/>
        </w:rPr>
        <w:t>.</w:t>
      </w:r>
    </w:p>
    <w:p w14:paraId="40C83F88" w14:textId="687EB762" w:rsidR="00A141C5" w:rsidRPr="00BC63B8" w:rsidRDefault="00A141C5" w:rsidP="00A07D89">
      <w:pPr>
        <w:pStyle w:val="Akapitzlist"/>
        <w:numPr>
          <w:ilvl w:val="0"/>
          <w:numId w:val="5"/>
        </w:numPr>
        <w:spacing w:after="120" w:line="288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>Wnioskodawca dostarcza dokumenty niezbędne do zawarcia umowy o</w:t>
      </w:r>
      <w:r w:rsidR="00883CF4">
        <w:rPr>
          <w:rFonts w:ascii="Open Sans" w:hAnsi="Open Sans" w:cs="Open Sans"/>
          <w:sz w:val="22"/>
          <w:szCs w:val="22"/>
        </w:rPr>
        <w:t> dofinansowanie projektu</w:t>
      </w:r>
      <w:r w:rsidR="009D0A3E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terminie </w:t>
      </w:r>
      <w:r w:rsidR="00514905" w:rsidRPr="00BC63B8">
        <w:rPr>
          <w:rFonts w:ascii="Open Sans" w:hAnsi="Open Sans" w:cs="Open Sans"/>
          <w:sz w:val="22"/>
          <w:szCs w:val="22"/>
        </w:rPr>
        <w:t>wskazanym w</w:t>
      </w:r>
      <w:r w:rsidRPr="00BC63B8">
        <w:rPr>
          <w:rFonts w:ascii="Open Sans" w:hAnsi="Open Sans" w:cs="Open Sans"/>
          <w:sz w:val="22"/>
          <w:szCs w:val="22"/>
        </w:rPr>
        <w:t xml:space="preserve"> wezwani</w:t>
      </w:r>
      <w:r w:rsidR="0064538C" w:rsidRPr="00BC63B8">
        <w:rPr>
          <w:rFonts w:ascii="Open Sans" w:hAnsi="Open Sans" w:cs="Open Sans"/>
          <w:sz w:val="22"/>
          <w:szCs w:val="22"/>
        </w:rPr>
        <w:t>u</w:t>
      </w:r>
      <w:r w:rsidR="00B9586C" w:rsidRPr="00BC63B8">
        <w:rPr>
          <w:rFonts w:ascii="Open Sans" w:hAnsi="Open Sans" w:cs="Open Sans"/>
          <w:sz w:val="22"/>
          <w:szCs w:val="22"/>
        </w:rPr>
        <w:t xml:space="preserve">, biegnącym od dnia </w:t>
      </w:r>
      <w:r w:rsidR="00B9586C" w:rsidRPr="003B0E57">
        <w:rPr>
          <w:rFonts w:ascii="Open Sans" w:hAnsi="Open Sans" w:cs="Open Sans"/>
          <w:sz w:val="22"/>
          <w:szCs w:val="22"/>
        </w:rPr>
        <w:t>doręczenia wezwania</w:t>
      </w:r>
      <w:r w:rsidRPr="00C80879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o którym mowa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76DF7906" w:rsidR="0024200B" w:rsidRPr="00BC63B8" w:rsidRDefault="0024200B" w:rsidP="00A07D89">
      <w:pPr>
        <w:pStyle w:val="Akapitzlist"/>
        <w:numPr>
          <w:ilvl w:val="0"/>
          <w:numId w:val="5"/>
        </w:numPr>
        <w:spacing w:after="120" w:line="288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negatywnych przesłanek do zawarcia </w:t>
      </w:r>
      <w:r w:rsidR="00F334B4">
        <w:rPr>
          <w:rFonts w:ascii="Open Sans" w:hAnsi="Open Sans" w:cs="Open Sans"/>
          <w:sz w:val="22"/>
          <w:szCs w:val="22"/>
        </w:rPr>
        <w:t>umowy o dofinansowanie projektu</w:t>
      </w:r>
      <w:r w:rsidR="00904726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wyniku weryfikacji dokumentów, o których mowa w </w:t>
      </w:r>
      <w:r w:rsidR="000313B3" w:rsidRPr="00BC63B8">
        <w:rPr>
          <w:rFonts w:ascii="Open Sans" w:hAnsi="Open Sans" w:cs="Open Sans"/>
          <w:sz w:val="22"/>
          <w:szCs w:val="22"/>
        </w:rPr>
        <w:t xml:space="preserve">ust. </w:t>
      </w:r>
      <w:r w:rsidRPr="00BC63B8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604E0663" w:rsidR="006B592E" w:rsidRDefault="006B592E" w:rsidP="00A07D89">
      <w:pPr>
        <w:pStyle w:val="Akapitzlist"/>
        <w:numPr>
          <w:ilvl w:val="0"/>
          <w:numId w:val="5"/>
        </w:numPr>
        <w:spacing w:after="120" w:line="288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okoliczności mogących mieć negatywny wpływ </w:t>
      </w:r>
      <w:r w:rsidR="00883CF4">
        <w:rPr>
          <w:rFonts w:ascii="Open Sans" w:hAnsi="Open Sans" w:cs="Open Sans"/>
          <w:sz w:val="22"/>
          <w:szCs w:val="22"/>
        </w:rPr>
        <w:t>na wynik oceny projektu zgodnie</w:t>
      </w:r>
      <w:r w:rsidR="009D0A3E">
        <w:rPr>
          <w:rFonts w:ascii="Open Sans" w:hAnsi="Open Sans" w:cs="Open Sans"/>
          <w:sz w:val="22"/>
          <w:szCs w:val="22"/>
        </w:rPr>
        <w:t xml:space="preserve"> </w:t>
      </w:r>
      <w:r w:rsidR="001F1DD8" w:rsidRPr="00BC63B8">
        <w:rPr>
          <w:rFonts w:ascii="Open Sans" w:hAnsi="Open Sans" w:cs="Open Sans"/>
          <w:sz w:val="22"/>
          <w:szCs w:val="22"/>
        </w:rPr>
        <w:t>z</w:t>
      </w:r>
      <w:r w:rsidRPr="00BC63B8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74633BF2" w14:textId="112D1CF3" w:rsidR="006B592E" w:rsidRPr="00BC63B8" w:rsidRDefault="00F9480D" w:rsidP="00A07D89">
      <w:pPr>
        <w:pStyle w:val="Akapitzlist"/>
        <w:numPr>
          <w:ilvl w:val="0"/>
          <w:numId w:val="5"/>
        </w:numPr>
        <w:spacing w:after="120" w:line="288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Wnioskodawca może być wezwany do podjęcia dodatkowych czynności, w tym do złożenia do IW dokumentacji potwierdzającej oświadczenia złożone na etapie oceny wniosku o dofinansowanie</w:t>
      </w:r>
      <w:r>
        <w:rPr>
          <w:rFonts w:ascii="Open Sans" w:hAnsi="Open Sans" w:cs="Open Sans"/>
          <w:sz w:val="22"/>
          <w:szCs w:val="22"/>
        </w:rPr>
        <w:t>, w tym potwierdzenia z</w:t>
      </w:r>
      <w:r w:rsidRPr="0055086D">
        <w:rPr>
          <w:rFonts w:ascii="Open Sans" w:hAnsi="Open Sans" w:cs="Open Sans"/>
          <w:sz w:val="22"/>
          <w:szCs w:val="22"/>
        </w:rPr>
        <w:t>dolności do prawidłowej i efektywnej realizacji projektów zgodnie z zasadami określonymi w wytycznych ministra właściwego do spraw rozwoju regionalnego i zaleceniami Instytucji Zarządzające</w:t>
      </w:r>
      <w:r>
        <w:rPr>
          <w:rFonts w:ascii="Open Sans" w:hAnsi="Open Sans" w:cs="Open Sans"/>
          <w:sz w:val="22"/>
          <w:szCs w:val="22"/>
        </w:rPr>
        <w:t>j</w:t>
      </w:r>
      <w:r w:rsidRPr="00BC63B8">
        <w:rPr>
          <w:rFonts w:ascii="Open Sans" w:hAnsi="Open Sans" w:cs="Open Sans"/>
          <w:sz w:val="22"/>
          <w:szCs w:val="22"/>
        </w:rPr>
        <w:t>. W przypadku niedostarczenia lub niezgodności dokumentów ze złożonymi oświadczeniami, podpisanie umowy o dofinansowanie jest wstrzymywane do czasu dostarczenia ww. dokumentacji lub wyjaśnienia zidentyfikowanych niezgodności</w:t>
      </w:r>
      <w:r w:rsidR="006B592E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7D1808BC" w14:textId="2C57F15D" w:rsidR="006B592E" w:rsidRPr="00BC63B8" w:rsidRDefault="006B592E" w:rsidP="00A07D89">
      <w:pPr>
        <w:pStyle w:val="Akapitzlist"/>
        <w:numPr>
          <w:ilvl w:val="0"/>
          <w:numId w:val="5"/>
        </w:numPr>
        <w:spacing w:after="120" w:line="288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071396" w:rsidRPr="00BC63B8">
        <w:rPr>
          <w:rFonts w:ascii="Open Sans" w:hAnsi="Open Sans" w:cs="Open Sans"/>
          <w:sz w:val="22"/>
          <w:szCs w:val="22"/>
        </w:rPr>
        <w:t>us</w:t>
      </w:r>
      <w:r w:rsidRPr="00BC63B8">
        <w:rPr>
          <w:rFonts w:ascii="Open Sans" w:hAnsi="Open Sans" w:cs="Open Sans"/>
          <w:sz w:val="22"/>
          <w:szCs w:val="22"/>
        </w:rPr>
        <w:t>t</w:t>
      </w:r>
      <w:r w:rsidR="00071396" w:rsidRPr="00BC63B8">
        <w:rPr>
          <w:rFonts w:ascii="Open Sans" w:hAnsi="Open Sans" w:cs="Open Sans"/>
          <w:sz w:val="22"/>
          <w:szCs w:val="22"/>
        </w:rPr>
        <w:t>.</w:t>
      </w:r>
      <w:r w:rsidRPr="00BC63B8">
        <w:rPr>
          <w:rFonts w:ascii="Open Sans" w:hAnsi="Open Sans" w:cs="Open Sans"/>
          <w:sz w:val="22"/>
          <w:szCs w:val="22"/>
        </w:rPr>
        <w:t xml:space="preserve"> 4 wykażą </w:t>
      </w:r>
      <w:r w:rsidR="00C80879">
        <w:rPr>
          <w:rFonts w:ascii="Open Sans" w:hAnsi="Open Sans" w:cs="Open Sans"/>
          <w:sz w:val="22"/>
          <w:szCs w:val="22"/>
        </w:rPr>
        <w:t>przedstawienie</w:t>
      </w:r>
      <w:r w:rsidRPr="00BC63B8">
        <w:rPr>
          <w:rFonts w:ascii="Open Sans" w:hAnsi="Open Sans" w:cs="Open Sans"/>
          <w:sz w:val="22"/>
          <w:szCs w:val="22"/>
        </w:rPr>
        <w:t xml:space="preserve">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 nieprawdziwych lub nierzetelnych danych lub złożenie przez niego nierzetelnych lub nieprawdziwych oświadczeń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toku </w:t>
      </w:r>
      <w:r w:rsidR="00F334B4">
        <w:rPr>
          <w:rFonts w:ascii="Open Sans" w:hAnsi="Open Sans" w:cs="Open Sans"/>
          <w:sz w:val="22"/>
          <w:szCs w:val="22"/>
        </w:rPr>
        <w:t xml:space="preserve">ubiegania się o dofinansowanie, </w:t>
      </w:r>
      <w:r w:rsidRPr="00BC63B8">
        <w:rPr>
          <w:rFonts w:ascii="Open Sans" w:hAnsi="Open Sans" w:cs="Open Sans"/>
          <w:sz w:val="22"/>
          <w:szCs w:val="22"/>
        </w:rPr>
        <w:t>co do okoliczności mogących mieć wpływ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wynik oceny</w:t>
      </w:r>
      <w:r w:rsidR="00C80879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IW </w:t>
      </w:r>
      <w:r w:rsidR="00F12AF1" w:rsidRPr="00BC63B8">
        <w:rPr>
          <w:rFonts w:ascii="Open Sans" w:hAnsi="Open Sans" w:cs="Open Sans"/>
          <w:sz w:val="22"/>
          <w:szCs w:val="22"/>
        </w:rPr>
        <w:t>odmawia</w:t>
      </w:r>
      <w:r w:rsidRPr="00BC63B8">
        <w:rPr>
          <w:rFonts w:ascii="Open Sans" w:hAnsi="Open Sans" w:cs="Open Sans"/>
          <w:sz w:val="22"/>
          <w:szCs w:val="22"/>
        </w:rPr>
        <w:t xml:space="preserve"> zawarcia umowy</w:t>
      </w:r>
      <w:r w:rsidR="009D0A3E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o dofinansowanie. </w:t>
      </w:r>
    </w:p>
    <w:p w14:paraId="20CBFBAA" w14:textId="44D337C1" w:rsidR="00D7142A" w:rsidRPr="00BC63B8" w:rsidRDefault="00182A8B" w:rsidP="00A07D89">
      <w:pPr>
        <w:pStyle w:val="Akapitzlist"/>
        <w:numPr>
          <w:ilvl w:val="0"/>
          <w:numId w:val="5"/>
        </w:numPr>
        <w:spacing w:after="120" w:line="288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Umowa o dofinansowanie zawierana jest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</w:t>
      </w:r>
      <w:r w:rsidR="006C6E9B" w:rsidRPr="00BC63B8">
        <w:rPr>
          <w:rFonts w:ascii="Open Sans" w:hAnsi="Open Sans" w:cs="Open Sans"/>
          <w:sz w:val="22"/>
          <w:szCs w:val="22"/>
        </w:rPr>
        <w:t>ą</w:t>
      </w:r>
      <w:r w:rsidRPr="00BC63B8">
        <w:rPr>
          <w:rFonts w:ascii="Open Sans" w:hAnsi="Open Sans" w:cs="Open Sans"/>
          <w:sz w:val="22"/>
          <w:szCs w:val="22"/>
        </w:rPr>
        <w:t>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="009D0A3E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do dofinansowania, nie później niż </w:t>
      </w:r>
      <w:r w:rsidR="00B9586C" w:rsidRPr="00BC63B8">
        <w:rPr>
          <w:rFonts w:ascii="Open Sans" w:hAnsi="Open Sans" w:cs="Open Sans"/>
          <w:sz w:val="22"/>
          <w:szCs w:val="22"/>
        </w:rPr>
        <w:t xml:space="preserve">w terminie </w:t>
      </w:r>
      <w:r w:rsidRPr="00BC63B8">
        <w:rPr>
          <w:rFonts w:ascii="Open Sans" w:hAnsi="Open Sans" w:cs="Open Sans"/>
          <w:sz w:val="22"/>
          <w:szCs w:val="22"/>
        </w:rPr>
        <w:t xml:space="preserve">60 dni od poinformowania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przez IW o wyniku oceny projektu. W przypadku, w którym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DC26E9">
        <w:rPr>
          <w:rFonts w:ascii="Open Sans" w:hAnsi="Open Sans" w:cs="Open Sans"/>
          <w:sz w:val="22"/>
          <w:szCs w:val="22"/>
        </w:rPr>
        <w:t>ca</w:t>
      </w:r>
      <w:r w:rsidRPr="00BC63B8">
        <w:rPr>
          <w:rFonts w:ascii="Open Sans" w:hAnsi="Open Sans" w:cs="Open Sans"/>
          <w:sz w:val="22"/>
          <w:szCs w:val="22"/>
        </w:rPr>
        <w:t xml:space="preserve"> z przyczyn leżących po jego stronie, nie zawarł umowy 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w terminie 60 dni od dnia otrzymania informacji</w:t>
      </w:r>
      <w:r w:rsidR="00883CF4">
        <w:rPr>
          <w:rFonts w:ascii="Open Sans" w:hAnsi="Open Sans" w:cs="Open Sans"/>
          <w:sz w:val="22"/>
          <w:szCs w:val="22"/>
        </w:rPr>
        <w:t>,</w:t>
      </w:r>
      <w:r w:rsidR="00883CF4">
        <w:rPr>
          <w:rFonts w:ascii="Open Sans" w:hAnsi="Open Sans" w:cs="Open Sans"/>
          <w:sz w:val="22"/>
          <w:szCs w:val="22"/>
        </w:rPr>
        <w:br/>
      </w:r>
      <w:r w:rsidR="00B9586C" w:rsidRPr="00BC63B8">
        <w:rPr>
          <w:rFonts w:ascii="Open Sans" w:hAnsi="Open Sans" w:cs="Open Sans"/>
          <w:sz w:val="22"/>
          <w:szCs w:val="22"/>
        </w:rPr>
        <w:t>o której mowa w § 10 ust. 1</w:t>
      </w:r>
      <w:r w:rsidRPr="00BC63B8">
        <w:rPr>
          <w:rFonts w:ascii="Open Sans" w:hAnsi="Open Sans" w:cs="Open Sans"/>
          <w:sz w:val="22"/>
          <w:szCs w:val="22"/>
        </w:rPr>
        <w:t xml:space="preserve">, projekt nie uzyskuje dofinansowania. </w:t>
      </w:r>
    </w:p>
    <w:p w14:paraId="196B002C" w14:textId="01580B97" w:rsidR="00182A8B" w:rsidRPr="00BC63B8" w:rsidRDefault="00182A8B" w:rsidP="00D002AF">
      <w:pPr>
        <w:pStyle w:val="Akapitzlist"/>
        <w:spacing w:after="120" w:line="288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maksymalnie 90 dni. W szczególnie uzasadnionych przypadkach</w:t>
      </w:r>
      <w:r w:rsidR="00C7435B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decyzją I</w:t>
      </w:r>
      <w:r w:rsidR="00483F99">
        <w:rPr>
          <w:rFonts w:ascii="Open Sans" w:hAnsi="Open Sans" w:cs="Open Sans"/>
          <w:sz w:val="22"/>
          <w:szCs w:val="22"/>
        </w:rPr>
        <w:t>Z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termin zawarcia umowy może zostać wydłużony </w:t>
      </w:r>
      <w:r w:rsidR="00483F99">
        <w:rPr>
          <w:rFonts w:ascii="Open Sans" w:hAnsi="Open Sans" w:cs="Open Sans"/>
          <w:sz w:val="22"/>
          <w:szCs w:val="22"/>
        </w:rPr>
        <w:t>ponad obecnie w nim ujęte 150 dni (tj. 60 dni + 90 dni)</w:t>
      </w:r>
      <w:r w:rsidR="00C80879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szczególności, jeśli b</w:t>
      </w:r>
      <w:r w:rsidR="00F334B4">
        <w:rPr>
          <w:rFonts w:ascii="Open Sans" w:hAnsi="Open Sans" w:cs="Open Sans"/>
          <w:sz w:val="22"/>
          <w:szCs w:val="22"/>
        </w:rPr>
        <w:t xml:space="preserve">rak możliwości podpisania umowy </w:t>
      </w:r>
      <w:r w:rsidRPr="00BC63B8">
        <w:rPr>
          <w:rFonts w:ascii="Open Sans" w:hAnsi="Open Sans" w:cs="Open Sans"/>
          <w:sz w:val="22"/>
          <w:szCs w:val="22"/>
        </w:rPr>
        <w:t xml:space="preserve">w tym terminie będzie wynikał z przyczyn obiektywnych, niezależnych i niezawinionych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 oraz takich, które nie mogły być przewidziane na etapie pierwotnego ustalania terminu, np. zmian w przepisach powszechnie obowiązujących</w:t>
      </w:r>
      <w:r w:rsidR="000D4A44" w:rsidRPr="00BC63B8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BC63B8" w:rsidRDefault="002C01AB" w:rsidP="00A07D89">
      <w:pPr>
        <w:pStyle w:val="Akapitzlist"/>
        <w:numPr>
          <w:ilvl w:val="0"/>
          <w:numId w:val="5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U</w:t>
      </w:r>
      <w:r w:rsidR="00CE30AF" w:rsidRPr="00BC63B8">
        <w:rPr>
          <w:rFonts w:ascii="Open Sans" w:hAnsi="Open Sans" w:cs="Open Sans"/>
          <w:sz w:val="22"/>
          <w:szCs w:val="22"/>
        </w:rPr>
        <w:t>mow</w:t>
      </w:r>
      <w:r w:rsidRPr="00BC63B8">
        <w:rPr>
          <w:rFonts w:ascii="Open Sans" w:hAnsi="Open Sans" w:cs="Open Sans"/>
          <w:sz w:val="22"/>
          <w:szCs w:val="22"/>
        </w:rPr>
        <w:t>a</w:t>
      </w:r>
      <w:r w:rsidR="00CE30AF" w:rsidRPr="00BC63B8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BC63B8">
        <w:rPr>
          <w:rFonts w:ascii="Open Sans" w:hAnsi="Open Sans" w:cs="Open Sans"/>
          <w:sz w:val="22"/>
          <w:szCs w:val="22"/>
        </w:rPr>
        <w:t>zostanie zawarta</w:t>
      </w:r>
      <w:r w:rsidR="00ED12E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jeżeli: </w:t>
      </w:r>
    </w:p>
    <w:p w14:paraId="37B2AA26" w14:textId="0AD12A8F" w:rsidR="00B9586C" w:rsidRPr="00BC63B8" w:rsidRDefault="00CE30AF" w:rsidP="00787EA3">
      <w:pPr>
        <w:pStyle w:val="Default"/>
        <w:numPr>
          <w:ilvl w:val="1"/>
          <w:numId w:val="25"/>
        </w:numPr>
        <w:spacing w:before="120" w:after="120" w:line="288" w:lineRule="auto"/>
        <w:ind w:left="72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BC63B8">
        <w:rPr>
          <w:rFonts w:ascii="Open Sans" w:hAnsi="Open Sans" w:cs="Open Sans"/>
          <w:sz w:val="22"/>
          <w:szCs w:val="22"/>
        </w:rPr>
        <w:t>wybrany do dofinansowania;</w:t>
      </w:r>
      <w:r w:rsidR="00B9586C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07E8EA6F" w14:textId="5DF52680" w:rsidR="00B9586C" w:rsidRPr="00F9480D" w:rsidRDefault="00B9586C" w:rsidP="00787EA3">
      <w:pPr>
        <w:pStyle w:val="Default"/>
        <w:numPr>
          <w:ilvl w:val="1"/>
          <w:numId w:val="25"/>
        </w:numPr>
        <w:spacing w:before="120" w:after="120" w:line="288" w:lineRule="auto"/>
        <w:ind w:left="720"/>
        <w:rPr>
          <w:rFonts w:ascii="Open Sans" w:hAnsi="Open Sans" w:cs="Open Sans"/>
          <w:b/>
          <w:sz w:val="22"/>
          <w:szCs w:val="22"/>
        </w:rPr>
      </w:pPr>
      <w:r w:rsidRPr="00787EA3">
        <w:rPr>
          <w:rFonts w:ascii="Open Sans" w:hAnsi="Open Sans" w:cs="Open Sans"/>
          <w:color w:val="00000A"/>
          <w:sz w:val="22"/>
          <w:szCs w:val="22"/>
        </w:rPr>
        <w:t>wnioskodawca</w:t>
      </w:r>
      <w:r w:rsidRPr="00BC63B8">
        <w:rPr>
          <w:rFonts w:ascii="Open Sans" w:hAnsi="Open Sans" w:cs="Open Sans"/>
          <w:sz w:val="22"/>
          <w:szCs w:val="22"/>
        </w:rPr>
        <w:t xml:space="preserve"> dostarczył wszystkie dokumenty, o któ</w:t>
      </w:r>
      <w:r w:rsidR="00883CF4">
        <w:rPr>
          <w:rFonts w:ascii="Open Sans" w:hAnsi="Open Sans" w:cs="Open Sans"/>
          <w:sz w:val="22"/>
          <w:szCs w:val="22"/>
        </w:rPr>
        <w:t>rych mowa w powyższych ustępach</w:t>
      </w:r>
      <w:r w:rsidR="00A0661B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i w terminach w nich wskazanych</w:t>
      </w:r>
      <w:r w:rsidR="000F3C99">
        <w:rPr>
          <w:rFonts w:ascii="Open Sans" w:hAnsi="Open Sans" w:cs="Open Sans"/>
          <w:sz w:val="22"/>
          <w:szCs w:val="22"/>
        </w:rPr>
        <w:t>;</w:t>
      </w:r>
    </w:p>
    <w:p w14:paraId="3673C0BC" w14:textId="77777777" w:rsidR="00F9480D" w:rsidRPr="00BC63B8" w:rsidRDefault="00F9480D" w:rsidP="00787EA3">
      <w:pPr>
        <w:pStyle w:val="Default"/>
        <w:numPr>
          <w:ilvl w:val="1"/>
          <w:numId w:val="25"/>
        </w:numPr>
        <w:spacing w:before="120" w:after="120" w:line="288" w:lineRule="auto"/>
        <w:ind w:left="720"/>
        <w:rPr>
          <w:rFonts w:ascii="Open Sans" w:hAnsi="Open Sans" w:cs="Open Sans"/>
          <w:b/>
          <w:sz w:val="22"/>
          <w:szCs w:val="22"/>
        </w:rPr>
      </w:pPr>
      <w:r w:rsidRPr="00787EA3">
        <w:rPr>
          <w:rFonts w:ascii="Open Sans" w:hAnsi="Open Sans" w:cs="Open Sans"/>
          <w:color w:val="00000A"/>
          <w:sz w:val="22"/>
          <w:szCs w:val="22"/>
        </w:rPr>
        <w:t>brak</w:t>
      </w:r>
      <w:r w:rsidRPr="00BC63B8">
        <w:rPr>
          <w:rFonts w:ascii="Open Sans" w:hAnsi="Open Sans" w:cs="Open Sans"/>
          <w:sz w:val="22"/>
          <w:szCs w:val="22"/>
        </w:rPr>
        <w:t xml:space="preserve"> jest negatywnych przesłanek do zawarcia umowy o dofinansowanie projektu, o których mowa w ustawie wdrożeniowej lub:</w:t>
      </w:r>
    </w:p>
    <w:p w14:paraId="11B5BCA0" w14:textId="77777777" w:rsidR="00F9480D" w:rsidRPr="00BC63B8" w:rsidRDefault="00F9480D" w:rsidP="00787EA3">
      <w:pPr>
        <w:pStyle w:val="Akapitzlist"/>
        <w:numPr>
          <w:ilvl w:val="2"/>
          <w:numId w:val="26"/>
        </w:numPr>
        <w:spacing w:before="120" w:after="120" w:line="288" w:lineRule="auto"/>
        <w:ind w:left="99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 w ustawie z dnia 13 kwietnia 2022 r. o szczególnych rozwiązania w zakresie przeciwdziałania wspieraniu agresji na Ukrainę oraz służących ochronie bezpieczeństwa narodowego; </w:t>
      </w:r>
    </w:p>
    <w:p w14:paraId="0411EED1" w14:textId="77777777" w:rsidR="00F9480D" w:rsidRPr="00787EA3" w:rsidRDefault="00F9480D" w:rsidP="00787EA3">
      <w:pPr>
        <w:pStyle w:val="Akapitzlist"/>
        <w:numPr>
          <w:ilvl w:val="2"/>
          <w:numId w:val="26"/>
        </w:numPr>
        <w:spacing w:before="120" w:after="120" w:line="288" w:lineRule="auto"/>
        <w:ind w:left="990"/>
        <w:rPr>
          <w:rFonts w:ascii="Open Sans" w:hAnsi="Open Sans" w:cs="Open Sans"/>
          <w:sz w:val="22"/>
          <w:szCs w:val="22"/>
        </w:rPr>
      </w:pPr>
      <w:r w:rsidRPr="00787EA3">
        <w:rPr>
          <w:rFonts w:ascii="Open Sans" w:hAnsi="Open Sans" w:cs="Open Sans"/>
          <w:sz w:val="22"/>
          <w:szCs w:val="22"/>
        </w:rPr>
        <w:t>w ustawie z dnia 27 sierpnia 2009 r. o finansach publicznych;</w:t>
      </w:r>
    </w:p>
    <w:p w14:paraId="3F036D3E" w14:textId="77777777" w:rsidR="00F9480D" w:rsidRPr="00787EA3" w:rsidRDefault="00F9480D" w:rsidP="00787EA3">
      <w:pPr>
        <w:pStyle w:val="Akapitzlist"/>
        <w:numPr>
          <w:ilvl w:val="2"/>
          <w:numId w:val="26"/>
        </w:numPr>
        <w:spacing w:before="120" w:after="120" w:line="288" w:lineRule="auto"/>
        <w:ind w:left="990"/>
        <w:rPr>
          <w:rFonts w:ascii="Open Sans" w:hAnsi="Open Sans" w:cs="Open Sans"/>
          <w:sz w:val="22"/>
          <w:szCs w:val="22"/>
        </w:rPr>
      </w:pPr>
      <w:r w:rsidRPr="00787EA3">
        <w:rPr>
          <w:rFonts w:ascii="Open Sans" w:hAnsi="Open Sans" w:cs="Open Sans"/>
          <w:sz w:val="22"/>
          <w:szCs w:val="22"/>
        </w:rPr>
        <w:t>w ustawie z dnia 15 czerwca 2012 r. o skutkach powierzania wykonywania pracy cudzoziemcom przebywającym wbrew przepisom na terytorium Rzeczypospolitej Polskiej;</w:t>
      </w:r>
    </w:p>
    <w:p w14:paraId="4420B95B" w14:textId="7BDC552C" w:rsidR="00F9480D" w:rsidRPr="00F9480D" w:rsidRDefault="00F9480D" w:rsidP="00787EA3">
      <w:pPr>
        <w:pStyle w:val="Akapitzlist"/>
        <w:numPr>
          <w:ilvl w:val="2"/>
          <w:numId w:val="26"/>
        </w:numPr>
        <w:spacing w:before="120" w:after="120" w:line="288" w:lineRule="auto"/>
        <w:ind w:left="990"/>
        <w:rPr>
          <w:rFonts w:ascii="Open Sans" w:hAnsi="Open Sans" w:cs="Open Sans"/>
          <w:bCs/>
          <w:sz w:val="22"/>
          <w:szCs w:val="22"/>
        </w:rPr>
      </w:pPr>
      <w:r w:rsidRPr="00787EA3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bCs/>
          <w:sz w:val="22"/>
          <w:szCs w:val="22"/>
        </w:rPr>
        <w:t xml:space="preserve"> ustawie z dnia 28 października 2002 r. o odpowiedzialności podmiotów zbiorowych za czyny zabronione pod groźbą kary.</w:t>
      </w:r>
    </w:p>
    <w:p w14:paraId="644F2768" w14:textId="58884B6A" w:rsidR="00147BBD" w:rsidRPr="00BC63B8" w:rsidRDefault="008334A3" w:rsidP="00D002AF">
      <w:pPr>
        <w:pStyle w:val="Nagwek2"/>
        <w:spacing w:before="360" w:after="360" w:line="288" w:lineRule="auto"/>
        <w:rPr>
          <w:rFonts w:ascii="Open Sans" w:hAnsi="Open Sans" w:cs="Open Sans"/>
          <w:color w:val="auto"/>
          <w:sz w:val="22"/>
          <w:szCs w:val="22"/>
        </w:rPr>
      </w:pPr>
      <w:bookmarkStart w:id="27" w:name="_Hlk134702382"/>
      <w:bookmarkStart w:id="28" w:name="_Toc192675349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12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.</w:t>
      </w:r>
      <w:bookmarkEnd w:id="27"/>
      <w:r w:rsidR="00147BBD" w:rsidRPr="00BC63B8">
        <w:rPr>
          <w:rFonts w:ascii="Open Sans" w:hAnsi="Open Sans" w:cs="Open Sans"/>
          <w:color w:val="auto"/>
          <w:sz w:val="22"/>
          <w:szCs w:val="22"/>
        </w:rPr>
        <w:t xml:space="preserve"> Komunikacja z </w:t>
      </w:r>
      <w:r w:rsidR="00042F3E" w:rsidRPr="00BC63B8">
        <w:rPr>
          <w:rFonts w:ascii="Open Sans" w:hAnsi="Open Sans" w:cs="Open Sans"/>
          <w:color w:val="auto"/>
          <w:sz w:val="22"/>
          <w:szCs w:val="22"/>
        </w:rPr>
        <w:t>Wnioskodaw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cą</w:t>
      </w:r>
      <w:bookmarkEnd w:id="28"/>
    </w:p>
    <w:p w14:paraId="1CFA52F4" w14:textId="2B824639" w:rsidR="00013E9A" w:rsidRPr="00013E9A" w:rsidRDefault="0045502D" w:rsidP="00A07D89">
      <w:pPr>
        <w:numPr>
          <w:ilvl w:val="0"/>
          <w:numId w:val="7"/>
        </w:numPr>
        <w:spacing w:after="120" w:line="288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</w:t>
      </w:r>
      <w:r w:rsidR="00E9116B">
        <w:rPr>
          <w:rFonts w:ascii="Open Sans" w:eastAsia="Calibri" w:hAnsi="Open Sans" w:cs="Open Sans"/>
          <w:sz w:val="22"/>
          <w:szCs w:val="22"/>
          <w:lang w:eastAsia="en-US"/>
        </w:rPr>
        <w:t xml:space="preserve"> Regulaminem i akceptuje zasady</w:t>
      </w:r>
      <w:r w:rsidR="0050252A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nim określone oraz jest świadomy 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>skutków niezachowania wskazanej</w:t>
      </w:r>
      <w:r w:rsidR="00A0661B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Regulaminie formy komunikacji.</w:t>
      </w:r>
    </w:p>
    <w:p w14:paraId="4A4D2A97" w14:textId="6DB2A515" w:rsidR="00013E9A" w:rsidRPr="00013E9A" w:rsidRDefault="00013E9A" w:rsidP="00A07D89">
      <w:pPr>
        <w:numPr>
          <w:ilvl w:val="0"/>
          <w:numId w:val="7"/>
        </w:numPr>
        <w:spacing w:after="120" w:line="288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013E9A">
        <w:rPr>
          <w:rFonts w:ascii="Open Sans" w:eastAsia="Calibri" w:hAnsi="Open Sans" w:cs="Open Sans"/>
          <w:sz w:val="22"/>
          <w:szCs w:val="22"/>
          <w:lang w:eastAsia="en-US"/>
        </w:rPr>
        <w:t>Do określenia zasad doręczania:</w:t>
      </w:r>
    </w:p>
    <w:p w14:paraId="0D67B56E" w14:textId="25411C5F" w:rsidR="00013E9A" w:rsidRPr="00D401DB" w:rsidRDefault="00013E9A" w:rsidP="00D401DB">
      <w:pPr>
        <w:pStyle w:val="Akapitzlist"/>
        <w:numPr>
          <w:ilvl w:val="1"/>
          <w:numId w:val="29"/>
        </w:numPr>
        <w:spacing w:after="120" w:line="288" w:lineRule="auto"/>
        <w:ind w:left="810"/>
        <w:rPr>
          <w:rFonts w:ascii="Open Sans" w:eastAsia="Calibri" w:hAnsi="Open Sans" w:cs="Open Sans"/>
          <w:sz w:val="22"/>
          <w:szCs w:val="22"/>
          <w:lang w:eastAsia="en-US"/>
        </w:rPr>
      </w:pPr>
      <w:r w:rsidRPr="00D401DB">
        <w:rPr>
          <w:rFonts w:ascii="Open Sans" w:eastAsia="Calibri" w:hAnsi="Open Sans" w:cs="Open Sans"/>
          <w:sz w:val="22"/>
          <w:szCs w:val="22"/>
          <w:lang w:eastAsia="en-US"/>
        </w:rPr>
        <w:t>informacji o wyborze projektu do dofinansowania</w:t>
      </w:r>
      <w:r w:rsidR="00A0661B" w:rsidRPr="00D401DB">
        <w:rPr>
          <w:rFonts w:ascii="Open Sans" w:eastAsia="Calibri" w:hAnsi="Open Sans" w:cs="Open Sans"/>
          <w:sz w:val="22"/>
          <w:szCs w:val="22"/>
          <w:lang w:eastAsia="en-US"/>
        </w:rPr>
        <w:t>,</w:t>
      </w:r>
    </w:p>
    <w:p w14:paraId="5EA7F6E1" w14:textId="6A016F87" w:rsidR="00013E9A" w:rsidRPr="00D401DB" w:rsidRDefault="00013E9A" w:rsidP="00D401DB">
      <w:pPr>
        <w:pStyle w:val="Akapitzlist"/>
        <w:numPr>
          <w:ilvl w:val="1"/>
          <w:numId w:val="29"/>
        </w:numPr>
        <w:spacing w:after="120" w:line="288" w:lineRule="auto"/>
        <w:ind w:left="810"/>
        <w:rPr>
          <w:rFonts w:ascii="Open Sans" w:eastAsia="Calibri" w:hAnsi="Open Sans" w:cs="Open Sans"/>
          <w:sz w:val="22"/>
          <w:szCs w:val="22"/>
          <w:lang w:eastAsia="en-US"/>
        </w:rPr>
      </w:pPr>
      <w:r w:rsidRPr="00D401DB">
        <w:rPr>
          <w:rFonts w:ascii="Open Sans" w:eastAsia="Calibri" w:hAnsi="Open Sans" w:cs="Open Sans"/>
          <w:sz w:val="22"/>
          <w:szCs w:val="22"/>
          <w:lang w:eastAsia="en-US"/>
        </w:rPr>
        <w:t>informacji o negatywnej ocenie projektu</w:t>
      </w:r>
    </w:p>
    <w:p w14:paraId="5F252BEC" w14:textId="6CB6FF3C" w:rsidR="00013E9A" w:rsidRPr="00BC63B8" w:rsidRDefault="00013E9A" w:rsidP="00D002AF">
      <w:pPr>
        <w:spacing w:after="120" w:line="288" w:lineRule="auto"/>
        <w:ind w:left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013E9A">
        <w:rPr>
          <w:rFonts w:ascii="Open Sans" w:eastAsia="Calibri" w:hAnsi="Open Sans" w:cs="Open Sans"/>
          <w:sz w:val="22"/>
          <w:szCs w:val="22"/>
          <w:lang w:eastAsia="en-US"/>
        </w:rPr>
        <w:t>stosuje się przepisy działu I rozdziału 8 ustawy z dnia 14 czerwca 1960 r. – Kodeks postępowania administracyjnego (art. 39 – 49b). Pisma i informacje, o których mowa w pkt od 1-2 wymagają odpowiednio podpisu własnoręcznego albo opatrzenia kwalifikowanym podpisem elektronicznym, podpisem zaufanym albo podpisem osobistym.</w:t>
      </w:r>
    </w:p>
    <w:p w14:paraId="38F74BD4" w14:textId="2F28384A" w:rsidR="0045502D" w:rsidRDefault="002A71EF" w:rsidP="00A07D89">
      <w:pPr>
        <w:numPr>
          <w:ilvl w:val="0"/>
          <w:numId w:val="7"/>
        </w:numPr>
        <w:tabs>
          <w:tab w:val="left" w:pos="426"/>
        </w:tabs>
        <w:spacing w:after="120" w:line="288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>
        <w:rPr>
          <w:rFonts w:ascii="Open Sans" w:eastAsia="Calibri" w:hAnsi="Open Sans" w:cs="Open Sans"/>
          <w:sz w:val="22"/>
          <w:szCs w:val="22"/>
          <w:lang w:eastAsia="en-US"/>
        </w:rPr>
        <w:t>K</w:t>
      </w:r>
      <w:r w:rsidR="00E9116B">
        <w:rPr>
          <w:rFonts w:ascii="Open Sans" w:eastAsia="Calibri" w:hAnsi="Open Sans" w:cs="Open Sans"/>
          <w:sz w:val="22"/>
          <w:szCs w:val="22"/>
          <w:lang w:eastAsia="en-US"/>
        </w:rPr>
        <w:t>omunikacja pomiędzy IW</w:t>
      </w:r>
      <w:r w:rsidR="0045502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a Wnioskodawcą odbywa się w formie elektronicznej za pośrednictwem </w:t>
      </w:r>
      <w:r w:rsidR="00F9480D" w:rsidRPr="00832627">
        <w:rPr>
          <w:rFonts w:ascii="Open Sans" w:eastAsia="Calibri" w:hAnsi="Open Sans" w:cs="Open Sans"/>
          <w:sz w:val="22"/>
          <w:szCs w:val="22"/>
          <w:lang w:eastAsia="en-US"/>
        </w:rPr>
        <w:t>skrzynki e-PUAP: /rm5eox834i/</w:t>
      </w:r>
      <w:proofErr w:type="spellStart"/>
      <w:r w:rsidR="00F9480D" w:rsidRPr="00832627">
        <w:rPr>
          <w:rFonts w:ascii="Open Sans" w:eastAsia="Calibri" w:hAnsi="Open Sans" w:cs="Open Sans"/>
          <w:sz w:val="22"/>
          <w:szCs w:val="22"/>
          <w:lang w:eastAsia="en-US"/>
        </w:rPr>
        <w:t>SkrytkaESP</w:t>
      </w:r>
      <w:proofErr w:type="spellEnd"/>
      <w:r w:rsidR="00F9480D" w:rsidRPr="00832627">
        <w:rPr>
          <w:rFonts w:ascii="Open Sans" w:eastAsia="Calibri" w:hAnsi="Open Sans" w:cs="Open Sans"/>
          <w:sz w:val="22"/>
          <w:szCs w:val="22"/>
          <w:lang w:eastAsia="en-US"/>
        </w:rPr>
        <w:t xml:space="preserve"> lub w formie e-Doręczeń</w:t>
      </w:r>
      <w:r w:rsidR="006563F7">
        <w:rPr>
          <w:rStyle w:val="Odwoanieprzypisudolnego"/>
          <w:rFonts w:ascii="Open Sans" w:eastAsia="Calibri" w:hAnsi="Open Sans"/>
          <w:sz w:val="22"/>
          <w:szCs w:val="22"/>
          <w:lang w:eastAsia="en-US"/>
        </w:rPr>
        <w:footnoteReference w:id="2"/>
      </w:r>
      <w:r w:rsidR="00F9480D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F9480D" w:rsidRPr="00832627">
        <w:rPr>
          <w:rFonts w:ascii="Open Sans" w:eastAsia="Calibri" w:hAnsi="Open Sans" w:cs="Open Sans"/>
          <w:sz w:val="22"/>
          <w:szCs w:val="22"/>
          <w:lang w:eastAsia="en-US"/>
        </w:rPr>
        <w:t>na adres: AE:PL-10495-91598-HEWTI-17</w:t>
      </w:r>
      <w:r w:rsidR="0045502D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F23711D" w14:textId="0DABFF94" w:rsidR="008555FC" w:rsidRPr="00BC63B8" w:rsidRDefault="008555FC" w:rsidP="00A07D89">
      <w:pPr>
        <w:numPr>
          <w:ilvl w:val="0"/>
          <w:numId w:val="7"/>
        </w:numPr>
        <w:tabs>
          <w:tab w:val="left" w:pos="426"/>
        </w:tabs>
        <w:spacing w:after="120" w:line="288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>
        <w:rPr>
          <w:rFonts w:ascii="Open Sans" w:eastAsia="Calibri" w:hAnsi="Open Sans" w:cs="Open Sans"/>
          <w:sz w:val="22"/>
          <w:szCs w:val="22"/>
          <w:lang w:eastAsia="en-US"/>
        </w:rPr>
        <w:t>Aplikacja WOD2021 służy do procesu złożenia, pop</w:t>
      </w:r>
      <w:r w:rsidR="00B22046">
        <w:rPr>
          <w:rFonts w:ascii="Open Sans" w:eastAsia="Calibri" w:hAnsi="Open Sans" w:cs="Open Sans"/>
          <w:sz w:val="22"/>
          <w:szCs w:val="22"/>
          <w:lang w:eastAsia="en-US"/>
        </w:rPr>
        <w:t>rawy i uzupełnienia wniosku</w:t>
      </w:r>
      <w:r w:rsidR="00B22046">
        <w:rPr>
          <w:rFonts w:ascii="Open Sans" w:eastAsia="Calibri" w:hAnsi="Open Sans" w:cs="Open Sans"/>
          <w:sz w:val="22"/>
          <w:szCs w:val="22"/>
          <w:lang w:eastAsia="en-US"/>
        </w:rPr>
        <w:br/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o dofinansowanie, z zastrzeżeniem, że korespondencja z IW w sprawie </w:t>
      </w:r>
      <w:r w:rsidR="00B22046">
        <w:rPr>
          <w:rFonts w:ascii="Open Sans" w:eastAsia="Calibri" w:hAnsi="Open Sans" w:cs="Open Sans"/>
          <w:sz w:val="22"/>
          <w:szCs w:val="22"/>
          <w:lang w:eastAsia="en-US"/>
        </w:rPr>
        <w:t>wniosku</w:t>
      </w:r>
      <w:r w:rsidR="00B22046">
        <w:rPr>
          <w:rFonts w:ascii="Open Sans" w:eastAsia="Calibri" w:hAnsi="Open Sans" w:cs="Open Sans"/>
          <w:sz w:val="22"/>
          <w:szCs w:val="22"/>
          <w:lang w:eastAsia="en-US"/>
        </w:rPr>
        <w:br/>
      </w:r>
      <w:r>
        <w:rPr>
          <w:rFonts w:ascii="Open Sans" w:eastAsia="Calibri" w:hAnsi="Open Sans" w:cs="Open Sans"/>
          <w:sz w:val="22"/>
          <w:szCs w:val="22"/>
          <w:lang w:eastAsia="en-US"/>
        </w:rPr>
        <w:t>o dofinansowanie odbywa się zgodnie z ust. 3.</w:t>
      </w:r>
    </w:p>
    <w:p w14:paraId="0224E427" w14:textId="46EA8E68" w:rsidR="0045502D" w:rsidRPr="00BC63B8" w:rsidRDefault="0045502D" w:rsidP="00A07D89">
      <w:pPr>
        <w:numPr>
          <w:ilvl w:val="0"/>
          <w:numId w:val="7"/>
        </w:numPr>
        <w:tabs>
          <w:tab w:val="left" w:pos="426"/>
        </w:tabs>
        <w:spacing w:after="120" w:line="288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przypadku, gdy z powodów technicznych nie będzie możliwa komunikacja za pośrednictwem </w:t>
      </w:r>
      <w:proofErr w:type="spellStart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="00F9480D" w:rsidRPr="00F9480D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F9480D">
        <w:rPr>
          <w:rFonts w:ascii="Open Sans" w:eastAsia="Calibri" w:hAnsi="Open Sans" w:cs="Open Sans"/>
          <w:sz w:val="22"/>
          <w:szCs w:val="22"/>
          <w:lang w:eastAsia="en-US"/>
        </w:rPr>
        <w:t>lub e-Doręczeń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komunikacja będzie odbywała się na </w:t>
      </w:r>
      <w:r w:rsidRPr="00BC63B8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C51615E" w14:textId="5618493D" w:rsidR="0045502D" w:rsidRPr="00BC63B8" w:rsidRDefault="00F9480D" w:rsidP="00A07D89">
      <w:pPr>
        <w:numPr>
          <w:ilvl w:val="0"/>
          <w:numId w:val="7"/>
        </w:numPr>
        <w:tabs>
          <w:tab w:val="left" w:pos="426"/>
        </w:tabs>
        <w:spacing w:after="120" w:line="288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CB55C0">
        <w:rPr>
          <w:rFonts w:ascii="Open Sans" w:eastAsia="Calibri" w:hAnsi="Open Sans" w:cs="Open Sans"/>
          <w:sz w:val="22"/>
          <w:szCs w:val="22"/>
          <w:lang w:eastAsia="en-US"/>
        </w:rPr>
        <w:t xml:space="preserve">Gdy z powodów technicznych komunikacja w formie elektronicznej, określonej </w:t>
      </w:r>
      <w:r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CB55C0">
        <w:rPr>
          <w:rFonts w:ascii="Open Sans" w:eastAsia="Calibri" w:hAnsi="Open Sans" w:cs="Open Sans"/>
          <w:sz w:val="22"/>
          <w:szCs w:val="22"/>
          <w:lang w:eastAsia="en-US"/>
        </w:rPr>
        <w:t>w ust. 2 i</w:t>
      </w:r>
      <w:r w:rsidR="000C7387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CB55C0">
        <w:rPr>
          <w:rFonts w:ascii="Open Sans" w:eastAsia="Calibri" w:hAnsi="Open Sans" w:cs="Open Sans"/>
          <w:sz w:val="22"/>
          <w:szCs w:val="22"/>
          <w:lang w:eastAsia="en-US"/>
        </w:rPr>
        <w:t>3 niniejszego paragrafu nie będzie możliwa,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CB55C0">
        <w:rPr>
          <w:rFonts w:ascii="Open Sans" w:eastAsia="Calibri" w:hAnsi="Open Sans" w:cs="Open Sans"/>
          <w:sz w:val="22"/>
          <w:szCs w:val="22"/>
          <w:lang w:eastAsia="en-US"/>
        </w:rPr>
        <w:t xml:space="preserve">komunikacja następuje w formie pisemnej (adres do korespondencji: </w:t>
      </w:r>
      <w:r w:rsidRPr="005E020C">
        <w:rPr>
          <w:rFonts w:ascii="Open Sans" w:eastAsia="Calibri" w:hAnsi="Open Sans" w:cs="Open Sans"/>
          <w:sz w:val="22"/>
          <w:szCs w:val="22"/>
          <w:lang w:eastAsia="en-US"/>
        </w:rPr>
        <w:t>do 31.10.2025 r. - ul. Konstruktorska 3A,02-673 Warszawa; od 01.</w:t>
      </w:r>
      <w:r w:rsidR="00945C07">
        <w:rPr>
          <w:rFonts w:ascii="Open Sans" w:eastAsia="Calibri" w:hAnsi="Open Sans" w:cs="Open Sans"/>
          <w:sz w:val="22"/>
          <w:szCs w:val="22"/>
          <w:lang w:eastAsia="en-US"/>
        </w:rPr>
        <w:t>01</w:t>
      </w:r>
      <w:r w:rsidRPr="005E020C">
        <w:rPr>
          <w:rFonts w:ascii="Open Sans" w:eastAsia="Calibri" w:hAnsi="Open Sans" w:cs="Open Sans"/>
          <w:sz w:val="22"/>
          <w:szCs w:val="22"/>
          <w:lang w:eastAsia="en-US"/>
        </w:rPr>
        <w:t>.202</w:t>
      </w:r>
      <w:r w:rsidR="00945C07">
        <w:rPr>
          <w:rFonts w:ascii="Open Sans" w:eastAsia="Calibri" w:hAnsi="Open Sans" w:cs="Open Sans"/>
          <w:sz w:val="22"/>
          <w:szCs w:val="22"/>
          <w:lang w:eastAsia="en-US"/>
        </w:rPr>
        <w:t>6</w:t>
      </w:r>
      <w:r w:rsidRPr="005E020C">
        <w:rPr>
          <w:rFonts w:ascii="Open Sans" w:eastAsia="Calibri" w:hAnsi="Open Sans" w:cs="Open Sans"/>
          <w:sz w:val="22"/>
          <w:szCs w:val="22"/>
          <w:lang w:eastAsia="en-US"/>
        </w:rPr>
        <w:t xml:space="preserve"> r. – ul. Pańska 97, 00-834 Warszawa</w:t>
      </w:r>
      <w:r w:rsidRPr="00CB55C0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45502D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9112BA4" w14:textId="79C24348" w:rsidR="0045502D" w:rsidRPr="00BC63B8" w:rsidRDefault="0045502D" w:rsidP="00A07D89">
      <w:pPr>
        <w:numPr>
          <w:ilvl w:val="0"/>
          <w:numId w:val="7"/>
        </w:numPr>
        <w:tabs>
          <w:tab w:val="left" w:pos="426"/>
        </w:tabs>
        <w:spacing w:after="120" w:line="288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tym adresu poczty elektronicznej i skrzynki </w:t>
      </w:r>
      <w:proofErr w:type="spellStart"/>
      <w:r w:rsidRPr="00BC63B8">
        <w:rPr>
          <w:rFonts w:ascii="Open Sans" w:hAnsi="Open Sans" w:cs="Open Sans"/>
          <w:sz w:val="22"/>
          <w:szCs w:val="22"/>
        </w:rPr>
        <w:t>ePUAP</w:t>
      </w:r>
      <w:proofErr w:type="spellEnd"/>
      <w:r w:rsidR="006563F7" w:rsidRPr="006563F7">
        <w:rPr>
          <w:rFonts w:ascii="Open Sans" w:hAnsi="Open Sans" w:cs="Open Sans"/>
          <w:sz w:val="22"/>
          <w:szCs w:val="22"/>
        </w:rPr>
        <w:t xml:space="preserve"> </w:t>
      </w:r>
      <w:r w:rsidR="006563F7">
        <w:rPr>
          <w:rFonts w:ascii="Open Sans" w:hAnsi="Open Sans" w:cs="Open Sans"/>
          <w:sz w:val="22"/>
          <w:szCs w:val="22"/>
        </w:rPr>
        <w:t>lub adresu do e-Doręczeń</w:t>
      </w:r>
      <w:r w:rsidRPr="00BC63B8">
        <w:rPr>
          <w:rFonts w:ascii="Open Sans" w:hAnsi="Open Sans" w:cs="Open Sans"/>
          <w:sz w:val="22"/>
          <w:szCs w:val="22"/>
        </w:rPr>
        <w:t>. W przypadku niedopełnienia tego obowiązku, doręczenie pisma pod dotychczasowy adres będzie miało skutek prawny.</w:t>
      </w:r>
    </w:p>
    <w:p w14:paraId="62C410E9" w14:textId="377E2CB5" w:rsidR="0045502D" w:rsidRPr="00A86C3D" w:rsidRDefault="00F95F10" w:rsidP="00A07D89">
      <w:pPr>
        <w:numPr>
          <w:ilvl w:val="0"/>
          <w:numId w:val="7"/>
        </w:numPr>
        <w:tabs>
          <w:tab w:val="left" w:pos="426"/>
        </w:tabs>
        <w:spacing w:after="120" w:line="288" w:lineRule="auto"/>
        <w:rPr>
          <w:rFonts w:ascii="Open Sans" w:hAnsi="Open Sans" w:cs="Open Sans"/>
          <w:sz w:val="22"/>
          <w:szCs w:val="22"/>
        </w:rPr>
      </w:pPr>
      <w:r w:rsidRPr="00A86C3D">
        <w:rPr>
          <w:rFonts w:ascii="Open Sans" w:hAnsi="Open Sans" w:cs="Open Sans"/>
          <w:sz w:val="22"/>
          <w:szCs w:val="22"/>
        </w:rPr>
        <w:t>W przypadku, gdy</w:t>
      </w:r>
      <w:r w:rsidR="0045502D" w:rsidRPr="00A86C3D">
        <w:rPr>
          <w:rFonts w:ascii="Open Sans" w:hAnsi="Open Sans" w:cs="Open Sans"/>
          <w:sz w:val="22"/>
          <w:szCs w:val="22"/>
        </w:rPr>
        <w:t xml:space="preserve"> koniec wyznaczonego terminu przypada na</w:t>
      </w:r>
      <w:r w:rsidR="00E9116B">
        <w:rPr>
          <w:rFonts w:ascii="Open Sans" w:hAnsi="Open Sans" w:cs="Open Sans"/>
          <w:sz w:val="22"/>
          <w:szCs w:val="22"/>
        </w:rPr>
        <w:t xml:space="preserve"> dzień ustawowo wolny od pracy,</w:t>
      </w:r>
      <w:r w:rsidR="0050252A">
        <w:rPr>
          <w:rFonts w:ascii="Open Sans" w:hAnsi="Open Sans" w:cs="Open Sans"/>
          <w:sz w:val="22"/>
          <w:szCs w:val="22"/>
        </w:rPr>
        <w:t xml:space="preserve"> </w:t>
      </w:r>
      <w:r w:rsidR="0045502D" w:rsidRPr="00A86C3D">
        <w:rPr>
          <w:rFonts w:ascii="Open Sans" w:hAnsi="Open Sans" w:cs="Open Sans"/>
          <w:sz w:val="22"/>
          <w:szCs w:val="22"/>
        </w:rPr>
        <w:t>za ostatni dzień terminu uważa się najbliższy następny dzień powszedni. Sobota traktowana jest jako dzień równorzędny z dniem ustawowo wolnym od</w:t>
      </w:r>
      <w:r w:rsidR="00230FC0" w:rsidRPr="00A86C3D">
        <w:rPr>
          <w:rFonts w:ascii="Open Sans" w:hAnsi="Open Sans" w:cs="Open Sans"/>
          <w:sz w:val="22"/>
          <w:szCs w:val="22"/>
        </w:rPr>
        <w:t> </w:t>
      </w:r>
      <w:r w:rsidR="0045502D" w:rsidRPr="00A86C3D">
        <w:rPr>
          <w:rFonts w:ascii="Open Sans" w:hAnsi="Open Sans" w:cs="Open Sans"/>
          <w:sz w:val="22"/>
          <w:szCs w:val="22"/>
        </w:rPr>
        <w:t xml:space="preserve">pracy. </w:t>
      </w:r>
    </w:p>
    <w:p w14:paraId="0E1D1E8C" w14:textId="26436F87" w:rsidR="0064538C" w:rsidRPr="00A86C3D" w:rsidRDefault="0064538C" w:rsidP="00A07D89">
      <w:pPr>
        <w:numPr>
          <w:ilvl w:val="0"/>
          <w:numId w:val="7"/>
        </w:numPr>
        <w:tabs>
          <w:tab w:val="left" w:pos="426"/>
        </w:tabs>
        <w:spacing w:before="120" w:after="120" w:line="288" w:lineRule="auto"/>
      </w:pPr>
      <w:r w:rsidRPr="00D76D5C">
        <w:rPr>
          <w:rFonts w:ascii="Open Sans" w:eastAsiaTheme="majorEastAsia" w:hAnsi="Open Sans" w:cs="Open Sans"/>
          <w:bCs/>
          <w:sz w:val="22"/>
          <w:szCs w:val="22"/>
          <w:lang w:eastAsia="en-US"/>
        </w:rPr>
        <w:t>Pytania dotyczące przygotowania wniosków o dofinansowanie w ramach naboru (przed złożeniem wniosku o dofinansowanie) mo</w:t>
      </w:r>
      <w:r w:rsidR="0059738D" w:rsidRPr="00D76D5C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żna przesyłać </w:t>
      </w:r>
      <w:r w:rsidR="00D76D5C" w:rsidRPr="00D76D5C">
        <w:rPr>
          <w:rFonts w:ascii="Open Sans" w:eastAsiaTheme="majorEastAsia" w:hAnsi="Open Sans" w:cs="Open Sans"/>
          <w:bCs/>
          <w:sz w:val="22"/>
          <w:szCs w:val="22"/>
          <w:lang w:eastAsia="en-US"/>
        </w:rPr>
        <w:t>na</w:t>
      </w:r>
      <w:r w:rsidR="00D76D5C">
        <w:rPr>
          <w:rFonts w:ascii="Open Sans" w:eastAsiaTheme="majorEastAsia" w:hAnsi="Open Sans" w:cs="Open Sans"/>
          <w:bCs/>
          <w:sz w:val="22"/>
          <w:szCs w:val="22"/>
          <w:lang w:eastAsia="en-US"/>
        </w:rPr>
        <w:br/>
      </w:r>
      <w:r w:rsidR="00D76D5C" w:rsidRPr="00D76D5C">
        <w:rPr>
          <w:rFonts w:ascii="Open Sans" w:eastAsiaTheme="majorEastAsia" w:hAnsi="Open Sans" w:cs="Open Sans"/>
          <w:bCs/>
          <w:sz w:val="22"/>
          <w:szCs w:val="22"/>
          <w:lang w:eastAsia="en-US"/>
        </w:rPr>
        <w:t>adres</w:t>
      </w:r>
      <w:r w:rsidR="0059738D" w:rsidRPr="00D76D5C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="00F95F10" w:rsidRPr="00D76D5C">
        <w:rPr>
          <w:rFonts w:ascii="Open Sans" w:eastAsiaTheme="majorEastAsia" w:hAnsi="Open Sans" w:cs="Open Sans"/>
          <w:bCs/>
          <w:sz w:val="22"/>
          <w:szCs w:val="22"/>
          <w:lang w:eastAsia="en-US"/>
        </w:rPr>
        <w:t>e-</w:t>
      </w:r>
      <w:r w:rsidRPr="00D76D5C">
        <w:rPr>
          <w:rFonts w:ascii="Open Sans" w:eastAsiaTheme="majorEastAsia" w:hAnsi="Open Sans" w:cs="Open Sans"/>
          <w:bCs/>
          <w:sz w:val="22"/>
          <w:szCs w:val="22"/>
          <w:lang w:eastAsia="en-US"/>
        </w:rPr>
        <w:t>mail:</w:t>
      </w:r>
      <w:r w:rsidRPr="00D76D5C">
        <w:rPr>
          <w:rFonts w:ascii="Open Sans" w:hAnsi="Open Sans" w:cs="Open Sans"/>
          <w:sz w:val="22"/>
          <w:szCs w:val="22"/>
        </w:rPr>
        <w:t> </w:t>
      </w:r>
      <w:hyperlink r:id="rId17" w:history="1">
        <w:r w:rsidR="003F622D" w:rsidRPr="00D76D5C">
          <w:rPr>
            <w:rStyle w:val="Hipercze"/>
            <w:rFonts w:ascii="Open Sans" w:hAnsi="Open Sans" w:cs="Open Sans"/>
            <w:sz w:val="22"/>
            <w:szCs w:val="22"/>
          </w:rPr>
          <w:t>edukacja.niekonkurencyjny-fenx@nfosigw.gov.pl</w:t>
        </w:r>
      </w:hyperlink>
      <w:r w:rsidR="00D76D5C" w:rsidRPr="00D76D5C">
        <w:rPr>
          <w:rFonts w:ascii="Open Sans" w:hAnsi="Open Sans" w:cs="Open Sans"/>
          <w:sz w:val="22"/>
          <w:szCs w:val="22"/>
        </w:rPr>
        <w:t xml:space="preserve"> lub zgłosić telefonicznie</w:t>
      </w:r>
      <w:r w:rsidR="00D76D5C">
        <w:rPr>
          <w:rFonts w:ascii="Open Sans" w:hAnsi="Open Sans" w:cs="Open Sans"/>
          <w:sz w:val="22"/>
          <w:szCs w:val="22"/>
        </w:rPr>
        <w:t xml:space="preserve"> </w:t>
      </w:r>
      <w:r w:rsidR="00D76D5C" w:rsidRPr="00D76D5C">
        <w:rPr>
          <w:rFonts w:ascii="Open Sans" w:hAnsi="Open Sans" w:cs="Open Sans"/>
          <w:sz w:val="22"/>
          <w:szCs w:val="22"/>
        </w:rPr>
        <w:t>pod</w:t>
      </w:r>
      <w:r w:rsidR="00D76D5C">
        <w:rPr>
          <w:rFonts w:ascii="Open Sans" w:hAnsi="Open Sans" w:cs="Open Sans"/>
          <w:sz w:val="22"/>
          <w:szCs w:val="22"/>
        </w:rPr>
        <w:t xml:space="preserve"> </w:t>
      </w:r>
      <w:r w:rsidR="00D76D5C" w:rsidRPr="00D76D5C">
        <w:rPr>
          <w:rFonts w:ascii="Open Sans" w:hAnsi="Open Sans" w:cs="Open Sans"/>
          <w:sz w:val="22"/>
          <w:szCs w:val="22"/>
        </w:rPr>
        <w:t>nr 724 700 809</w:t>
      </w:r>
      <w:r w:rsidRPr="00D76D5C">
        <w:rPr>
          <w:rFonts w:ascii="Open Sans" w:hAnsi="Open Sans" w:cs="Open Sans"/>
          <w:sz w:val="22"/>
          <w:szCs w:val="22"/>
        </w:rPr>
        <w:t>.</w:t>
      </w:r>
    </w:p>
    <w:p w14:paraId="0E29A6B2" w14:textId="70FC03DB" w:rsidR="0064538C" w:rsidRPr="00BC63B8" w:rsidRDefault="0064538C" w:rsidP="00D002AF">
      <w:pPr>
        <w:pStyle w:val="NormalnyWeb"/>
        <w:tabs>
          <w:tab w:val="left" w:pos="426"/>
        </w:tabs>
        <w:spacing w:before="120" w:beforeAutospacing="0" w:after="120" w:afterAutospacing="0" w:line="288" w:lineRule="auto"/>
        <w:ind w:left="357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Odpowiedzi udzielane są indywidualnie drogą elektroniczną. W przypadku,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pytania.</w:t>
      </w:r>
    </w:p>
    <w:p w14:paraId="0283C025" w14:textId="504FD3A2" w:rsidR="00BE0EA3" w:rsidRPr="00BC63B8" w:rsidRDefault="00CE30AF" w:rsidP="00D002AF">
      <w:pPr>
        <w:pStyle w:val="Nagwek2"/>
        <w:spacing w:before="360" w:after="360" w:line="288" w:lineRule="auto"/>
        <w:rPr>
          <w:rFonts w:ascii="Open Sans" w:hAnsi="Open Sans" w:cs="Open Sans"/>
          <w:color w:val="auto"/>
          <w:sz w:val="22"/>
          <w:szCs w:val="22"/>
        </w:rPr>
      </w:pPr>
      <w:bookmarkStart w:id="29" w:name="_Toc192675350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3B1D00" w:rsidRPr="00BC63B8">
        <w:rPr>
          <w:rFonts w:ascii="Open Sans" w:hAnsi="Open Sans" w:cs="Open Sans"/>
          <w:color w:val="auto"/>
          <w:sz w:val="22"/>
          <w:szCs w:val="22"/>
        </w:rPr>
        <w:t>13</w:t>
      </w:r>
      <w:r w:rsidR="00B2621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29"/>
    </w:p>
    <w:p w14:paraId="7C0E21B9" w14:textId="7E85F537" w:rsidR="00835F84" w:rsidRPr="00BC63B8" w:rsidRDefault="00835F84" w:rsidP="00A07D89">
      <w:pPr>
        <w:numPr>
          <w:ilvl w:val="0"/>
          <w:numId w:val="17"/>
        </w:numPr>
        <w:tabs>
          <w:tab w:val="left" w:pos="426"/>
        </w:tabs>
        <w:spacing w:after="120" w:line="288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</w:t>
      </w:r>
      <w:r w:rsidR="00C262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decyduje IW w </w:t>
      </w:r>
      <w:r w:rsidR="00E9116B">
        <w:rPr>
          <w:rFonts w:ascii="Open Sans" w:eastAsia="Calibri" w:hAnsi="Open Sans" w:cs="Open Sans"/>
          <w:sz w:val="22"/>
          <w:szCs w:val="22"/>
          <w:lang w:eastAsia="en-US"/>
        </w:rPr>
        <w:t>porozumieniu z IP lub dodatkowo</w:t>
      </w:r>
      <w:r w:rsidR="0050252A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z IZ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0031506D" w:rsidR="00BE0EA3" w:rsidRPr="00BC63B8" w:rsidRDefault="006563F7" w:rsidP="00A07D89">
      <w:pPr>
        <w:numPr>
          <w:ilvl w:val="0"/>
          <w:numId w:val="17"/>
        </w:numPr>
        <w:tabs>
          <w:tab w:val="left" w:pos="426"/>
        </w:tabs>
        <w:spacing w:after="120" w:line="288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IW 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zastrzega, że po wyrażaniu zgody przez IP,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może zmienić Regulamin, z zastrzeżeniem art. 51 ust. 5 ustawy wdrożeniowej. Informacja o zmianach Regulaminu wraz z ich uzasadnieniem oraz terminem, od którego </w:t>
      </w:r>
      <w:r w:rsidRPr="00BC63B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zmienione postanowienia Regulaminu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są stosowane, zostanie opublikowana na stronie internetowej IW oraz na portalu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2242258D" w14:textId="616D8E39" w:rsidR="00BE0EA3" w:rsidRPr="00BC63B8" w:rsidRDefault="00CE30AF" w:rsidP="00A07D89">
      <w:pPr>
        <w:numPr>
          <w:ilvl w:val="0"/>
          <w:numId w:val="17"/>
        </w:numPr>
        <w:tabs>
          <w:tab w:val="left" w:pos="426"/>
        </w:tabs>
        <w:spacing w:after="120" w:line="288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zmiany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Regulaminu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</w:t>
      </w:r>
      <w:r w:rsidR="00E6352C"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przekazuje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="00036336" w:rsidRPr="00BC63B8">
        <w:rPr>
          <w:rFonts w:ascii="Open Sans" w:eastAsia="Calibri" w:hAnsi="Open Sans" w:cs="Open Sans"/>
          <w:sz w:val="22"/>
          <w:szCs w:val="22"/>
          <w:lang w:eastAsia="en-US"/>
        </w:rPr>
        <w:t>c</w:t>
      </w:r>
      <w:r w:rsidR="001F1DD8" w:rsidRPr="00BC63B8">
        <w:rPr>
          <w:rFonts w:ascii="Open Sans" w:eastAsia="Calibri" w:hAnsi="Open Sans" w:cs="Open Sans"/>
          <w:sz w:val="22"/>
          <w:szCs w:val="22"/>
          <w:lang w:eastAsia="en-US"/>
        </w:rPr>
        <w:t>om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u, uzasadnienie zmiany oraz termin, od którego stosuje się zmianę.</w:t>
      </w:r>
    </w:p>
    <w:p w14:paraId="5EA75069" w14:textId="5B26E37A" w:rsidR="00BE0EA3" w:rsidRPr="00BC63B8" w:rsidRDefault="00456973" w:rsidP="00A07D89">
      <w:pPr>
        <w:numPr>
          <w:ilvl w:val="0"/>
          <w:numId w:val="17"/>
        </w:numPr>
        <w:tabs>
          <w:tab w:val="left" w:pos="426"/>
        </w:tabs>
        <w:spacing w:after="120" w:line="288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nabór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ach wskazanych w art. 58 </w:t>
      </w:r>
      <w:r w:rsidR="001F7B6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ust. 1 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ustawy wdrożeniowej.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unieważniony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 </w:t>
      </w:r>
      <w:r w:rsidR="000C7387">
        <w:rPr>
          <w:rFonts w:ascii="Open Sans" w:eastAsia="Calibri" w:hAnsi="Open Sans" w:cs="Open Sans"/>
          <w:sz w:val="22"/>
          <w:szCs w:val="22"/>
          <w:lang w:eastAsia="en-US"/>
        </w:rPr>
        <w:t>uprzednim uzgodnieniu z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IP oraz IZ. Informacj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563F7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o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059D28AD" w14:textId="38F0EAE4" w:rsidR="00BD3B2D" w:rsidRPr="00BC63B8" w:rsidRDefault="00BD3B2D" w:rsidP="00A07D89">
      <w:pPr>
        <w:numPr>
          <w:ilvl w:val="0"/>
          <w:numId w:val="17"/>
        </w:numPr>
        <w:tabs>
          <w:tab w:val="left" w:pos="426"/>
        </w:tabs>
        <w:spacing w:after="120" w:line="288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BC63B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</w:t>
      </w:r>
      <w:r w:rsidR="00B22046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 na zasad</w:t>
      </w:r>
      <w:r w:rsidR="00F95F10">
        <w:rPr>
          <w:rFonts w:ascii="Open Sans" w:eastAsia="Calibri" w:hAnsi="Open Sans" w:cs="Open Sans"/>
          <w:sz w:val="22"/>
          <w:szCs w:val="22"/>
          <w:lang w:eastAsia="en-US"/>
        </w:rPr>
        <w:t>ach określonych w Porozumieni</w:t>
      </w:r>
      <w:r w:rsidR="00F334B4">
        <w:rPr>
          <w:rFonts w:ascii="Open Sans" w:eastAsia="Calibri" w:hAnsi="Open Sans" w:cs="Open Sans"/>
          <w:sz w:val="22"/>
          <w:szCs w:val="22"/>
          <w:lang w:eastAsia="en-US"/>
        </w:rPr>
        <w:t xml:space="preserve">u, 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o którym mowa w 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§ 1 ust. 1 pkt.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73DF335D" w14:textId="3BA3DE0E" w:rsidR="001F7B65" w:rsidRPr="00BC63B8" w:rsidRDefault="001F7B65" w:rsidP="00A07D89">
      <w:pPr>
        <w:numPr>
          <w:ilvl w:val="0"/>
          <w:numId w:val="17"/>
        </w:numPr>
        <w:tabs>
          <w:tab w:val="left" w:pos="426"/>
        </w:tabs>
        <w:spacing w:after="120" w:line="288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Poza wskazanymi w regulaminie przypadkami, do postępowania w zakresie wyboru projektów do dofinansowania nie stosuje się przepisów ustawy z dnia 14 czerwca 1960 r. - Kodeks postępowania administracyjnego, z wyjątkiem art. 24 i art. 57 § 1</w:t>
      </w:r>
      <w:r w:rsidR="003132D4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3132D4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4 Kodeksu postępowania administracyjnego.</w:t>
      </w:r>
    </w:p>
    <w:p w14:paraId="07D2988D" w14:textId="018E05B9" w:rsidR="00B74D51" w:rsidRPr="00BC63B8" w:rsidRDefault="00B74D51" w:rsidP="00A07D89">
      <w:pPr>
        <w:numPr>
          <w:ilvl w:val="0"/>
          <w:numId w:val="17"/>
        </w:numPr>
        <w:tabs>
          <w:tab w:val="left" w:pos="426"/>
        </w:tabs>
        <w:spacing w:after="120" w:line="288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Wszystkie załączniki stanowią integralną część Regulaminu. </w:t>
      </w:r>
    </w:p>
    <w:p w14:paraId="3E8193C8" w14:textId="77777777" w:rsidR="00BE0EA3" w:rsidRPr="00F334B4" w:rsidRDefault="00CE30AF" w:rsidP="00D002AF">
      <w:pPr>
        <w:pStyle w:val="Nagwek2"/>
        <w:spacing w:before="1080" w:after="240" w:line="288" w:lineRule="auto"/>
        <w:rPr>
          <w:rFonts w:ascii="Open Sans" w:hAnsi="Open Sans" w:cs="Open Sans"/>
          <w:color w:val="auto"/>
          <w:sz w:val="22"/>
          <w:szCs w:val="22"/>
        </w:rPr>
      </w:pPr>
      <w:bookmarkStart w:id="30" w:name="_Toc192675351"/>
      <w:r w:rsidRPr="00F334B4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30"/>
    </w:p>
    <w:p w14:paraId="007F5758" w14:textId="636762F7" w:rsidR="00610175" w:rsidRPr="00BC63B8" w:rsidRDefault="00610175" w:rsidP="00A07D89">
      <w:pPr>
        <w:pStyle w:val="Akapitzlist"/>
        <w:numPr>
          <w:ilvl w:val="0"/>
          <w:numId w:val="9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Wzór wniosku o dofinansowanie</w:t>
      </w:r>
      <w:r w:rsidR="00F96137" w:rsidRPr="00BC63B8">
        <w:rPr>
          <w:rFonts w:ascii="Open Sans" w:hAnsi="Open Sans" w:cs="Open Sans"/>
          <w:sz w:val="22"/>
          <w:szCs w:val="22"/>
        </w:rPr>
        <w:t xml:space="preserve"> wraz z</w:t>
      </w:r>
      <w:r w:rsidR="007A608D" w:rsidRPr="00BC63B8">
        <w:rPr>
          <w:rFonts w:ascii="Open Sans" w:hAnsi="Open Sans" w:cs="Open Sans"/>
          <w:sz w:val="22"/>
          <w:szCs w:val="22"/>
        </w:rPr>
        <w:t xml:space="preserve"> I</w:t>
      </w:r>
      <w:r w:rsidR="006C6E9B" w:rsidRPr="00BC63B8">
        <w:rPr>
          <w:rFonts w:ascii="Open Sans" w:hAnsi="Open Sans" w:cs="Open Sans"/>
          <w:sz w:val="22"/>
          <w:szCs w:val="22"/>
        </w:rPr>
        <w:t>nstrukcj</w:t>
      </w:r>
      <w:r w:rsidR="00F96137" w:rsidRPr="00BC63B8">
        <w:rPr>
          <w:rFonts w:ascii="Open Sans" w:hAnsi="Open Sans" w:cs="Open Sans"/>
          <w:sz w:val="22"/>
          <w:szCs w:val="22"/>
        </w:rPr>
        <w:t>ą</w:t>
      </w:r>
      <w:r w:rsidR="007A608D" w:rsidRPr="00BC63B8">
        <w:rPr>
          <w:rFonts w:ascii="Open Sans" w:hAnsi="Open Sans" w:cs="Open Sans"/>
          <w:sz w:val="22"/>
          <w:szCs w:val="22"/>
        </w:rPr>
        <w:t xml:space="preserve"> użytkownika Aplikacji WOD202</w:t>
      </w:r>
      <w:r w:rsidR="00DA254E">
        <w:rPr>
          <w:rFonts w:ascii="Open Sans" w:hAnsi="Open Sans" w:cs="Open Sans"/>
          <w:sz w:val="22"/>
          <w:szCs w:val="22"/>
        </w:rPr>
        <w:t>1;</w:t>
      </w:r>
      <w:r w:rsidR="007A608D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666C8B86" w14:textId="104C9060" w:rsidR="007A608D" w:rsidRPr="00BC63B8" w:rsidRDefault="00610175" w:rsidP="00A07D89">
      <w:pPr>
        <w:pStyle w:val="Akapitzlist"/>
        <w:numPr>
          <w:ilvl w:val="0"/>
          <w:numId w:val="9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Lista </w:t>
      </w:r>
      <w:r w:rsidR="00A75D22" w:rsidRPr="00BC63B8">
        <w:rPr>
          <w:rFonts w:ascii="Open Sans" w:hAnsi="Open Sans" w:cs="Open Sans"/>
          <w:sz w:val="22"/>
          <w:szCs w:val="22"/>
        </w:rPr>
        <w:t xml:space="preserve">i zakres wymaganych </w:t>
      </w:r>
      <w:r w:rsidRPr="00BC63B8">
        <w:rPr>
          <w:rFonts w:ascii="Open Sans" w:hAnsi="Open Sans" w:cs="Open Sans"/>
          <w:sz w:val="22"/>
          <w:szCs w:val="22"/>
        </w:rPr>
        <w:t>załączników do wniosku o dofinansowanie</w:t>
      </w:r>
      <w:r w:rsidR="00DA254E">
        <w:rPr>
          <w:rFonts w:ascii="Open Sans" w:hAnsi="Open Sans" w:cs="Open Sans"/>
          <w:sz w:val="22"/>
          <w:szCs w:val="22"/>
        </w:rPr>
        <w:t>;</w:t>
      </w:r>
    </w:p>
    <w:p w14:paraId="7566F8BB" w14:textId="1BD2882B" w:rsidR="006656F1" w:rsidRPr="00BC63B8" w:rsidRDefault="00CE30AF" w:rsidP="00A07D89">
      <w:pPr>
        <w:pStyle w:val="Akapitzlist"/>
        <w:numPr>
          <w:ilvl w:val="0"/>
          <w:numId w:val="9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D5767">
        <w:rPr>
          <w:rFonts w:ascii="Open Sans" w:hAnsi="Open Sans" w:cs="Open Sans"/>
          <w:sz w:val="22"/>
          <w:szCs w:val="22"/>
        </w:rPr>
        <w:t>Kryteria wyboru projekt</w:t>
      </w:r>
      <w:r w:rsidR="00D84DF9" w:rsidRPr="00ED5767">
        <w:rPr>
          <w:rFonts w:ascii="Open Sans" w:hAnsi="Open Sans" w:cs="Open Sans"/>
          <w:sz w:val="22"/>
          <w:szCs w:val="22"/>
        </w:rPr>
        <w:t>u</w:t>
      </w:r>
      <w:r w:rsidR="001504E4" w:rsidRPr="00ED5767">
        <w:rPr>
          <w:rFonts w:ascii="Open Sans" w:hAnsi="Open Sans" w:cs="Open Sans"/>
          <w:sz w:val="22"/>
          <w:szCs w:val="22"/>
        </w:rPr>
        <w:t xml:space="preserve"> dla działania</w:t>
      </w:r>
      <w:r w:rsidR="00681EBD">
        <w:rPr>
          <w:rFonts w:ascii="Open Sans" w:hAnsi="Open Sans" w:cs="Open Sans"/>
          <w:sz w:val="22"/>
          <w:szCs w:val="22"/>
        </w:rPr>
        <w:t xml:space="preserve"> w ramach</w:t>
      </w:r>
      <w:r w:rsidR="001504E4" w:rsidRPr="00ED5767">
        <w:rPr>
          <w:rFonts w:ascii="Open Sans" w:hAnsi="Open Sans" w:cs="Open Sans"/>
          <w:sz w:val="22"/>
          <w:szCs w:val="22"/>
        </w:rPr>
        <w:t xml:space="preserve"> </w:t>
      </w:r>
      <w:r w:rsidR="00ED5767" w:rsidRPr="00ED5767">
        <w:rPr>
          <w:rFonts w:ascii="Open Sans" w:hAnsi="Open Sans" w:cs="Open Sans"/>
          <w:sz w:val="22"/>
          <w:szCs w:val="22"/>
        </w:rPr>
        <w:t>Typ</w:t>
      </w:r>
      <w:r w:rsidR="00B37D40">
        <w:rPr>
          <w:rFonts w:ascii="Open Sans" w:hAnsi="Open Sans" w:cs="Open Sans"/>
          <w:sz w:val="22"/>
          <w:szCs w:val="22"/>
        </w:rPr>
        <w:t>u projektu</w:t>
      </w:r>
      <w:r w:rsidR="00ED5767" w:rsidRPr="00ED5767">
        <w:rPr>
          <w:rFonts w:ascii="Open Sans" w:hAnsi="Open Sans" w:cs="Open Sans"/>
          <w:sz w:val="22"/>
          <w:szCs w:val="22"/>
        </w:rPr>
        <w:t xml:space="preserve"> FENX.01.04.6 </w:t>
      </w:r>
      <w:r w:rsidR="00274032" w:rsidRPr="00ED5767">
        <w:rPr>
          <w:rFonts w:ascii="Open Sans" w:hAnsi="Open Sans" w:cs="Open Sans"/>
          <w:sz w:val="22"/>
          <w:szCs w:val="22"/>
        </w:rPr>
        <w:t>wraz</w:t>
      </w:r>
      <w:r w:rsidR="00B22046" w:rsidRPr="00ED5767">
        <w:rPr>
          <w:rFonts w:ascii="Open Sans" w:hAnsi="Open Sans" w:cs="Open Sans"/>
          <w:sz w:val="22"/>
          <w:szCs w:val="22"/>
        </w:rPr>
        <w:t xml:space="preserve"> </w:t>
      </w:r>
      <w:r w:rsidR="00F96137" w:rsidRPr="00ED5767">
        <w:rPr>
          <w:rFonts w:ascii="Open Sans" w:hAnsi="Open Sans" w:cs="Open Sans"/>
          <w:sz w:val="22"/>
          <w:szCs w:val="22"/>
        </w:rPr>
        <w:t xml:space="preserve">z </w:t>
      </w:r>
      <w:r w:rsidR="00ED0E35" w:rsidRPr="00ED5767">
        <w:rPr>
          <w:rFonts w:ascii="Open Sans" w:hAnsi="Open Sans" w:cs="Open Sans"/>
          <w:sz w:val="22"/>
          <w:szCs w:val="22"/>
        </w:rPr>
        <w:t>Metodyk</w:t>
      </w:r>
      <w:r w:rsidR="00F96137" w:rsidRPr="00ED5767">
        <w:rPr>
          <w:rFonts w:ascii="Open Sans" w:hAnsi="Open Sans" w:cs="Open Sans"/>
          <w:sz w:val="22"/>
          <w:szCs w:val="22"/>
        </w:rPr>
        <w:t>ą</w:t>
      </w:r>
      <w:r w:rsidR="00ED0E35" w:rsidRPr="00ED5767">
        <w:rPr>
          <w:rFonts w:ascii="Open Sans" w:hAnsi="Open Sans" w:cs="Open Sans"/>
          <w:sz w:val="22"/>
          <w:szCs w:val="22"/>
        </w:rPr>
        <w:t xml:space="preserve"> i kryteria</w:t>
      </w:r>
      <w:r w:rsidR="00F96137" w:rsidRPr="00ED5767">
        <w:rPr>
          <w:rFonts w:ascii="Open Sans" w:hAnsi="Open Sans" w:cs="Open Sans"/>
          <w:sz w:val="22"/>
          <w:szCs w:val="22"/>
        </w:rPr>
        <w:t>mi</w:t>
      </w:r>
      <w:r w:rsidR="00ED0E35" w:rsidRPr="00ED5767">
        <w:rPr>
          <w:rFonts w:ascii="Open Sans" w:hAnsi="Open Sans" w:cs="Open Sans"/>
          <w:sz w:val="22"/>
          <w:szCs w:val="22"/>
        </w:rPr>
        <w:t xml:space="preserve"> horyzontaln</w:t>
      </w:r>
      <w:r w:rsidR="00F96137" w:rsidRPr="00ED5767">
        <w:rPr>
          <w:rFonts w:ascii="Open Sans" w:hAnsi="Open Sans" w:cs="Open Sans"/>
          <w:sz w:val="22"/>
          <w:szCs w:val="22"/>
        </w:rPr>
        <w:t>ymi</w:t>
      </w:r>
      <w:r w:rsidR="00ED0E35" w:rsidRPr="00ED5767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="00ED0E35" w:rsidRPr="00ED5767">
        <w:rPr>
          <w:rFonts w:ascii="Open Sans" w:hAnsi="Open Sans" w:cs="Open Sans"/>
          <w:sz w:val="22"/>
          <w:szCs w:val="22"/>
        </w:rPr>
        <w:t>FEnIKS</w:t>
      </w:r>
      <w:proofErr w:type="spellEnd"/>
      <w:r w:rsidR="00B314EA">
        <w:rPr>
          <w:rFonts w:ascii="Open Sans" w:hAnsi="Open Sans" w:cs="Open Sans"/>
          <w:sz w:val="22"/>
          <w:szCs w:val="22"/>
        </w:rPr>
        <w:t>;</w:t>
      </w:r>
    </w:p>
    <w:p w14:paraId="43C0FF68" w14:textId="29863BEA" w:rsidR="00744A78" w:rsidRPr="00BC63B8" w:rsidRDefault="00610175" w:rsidP="00A07D89">
      <w:pPr>
        <w:pStyle w:val="Akapitzlist"/>
        <w:numPr>
          <w:ilvl w:val="0"/>
          <w:numId w:val="9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  <w:lang w:eastAsia="en-US"/>
        </w:rPr>
        <w:t>List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Pr="00BC63B8">
        <w:rPr>
          <w:rFonts w:ascii="Open Sans" w:hAnsi="Open Sans" w:cs="Open Sans"/>
          <w:sz w:val="22"/>
          <w:szCs w:val="22"/>
          <w:lang w:eastAsia="en-US"/>
        </w:rPr>
        <w:t xml:space="preserve"> sprawdzając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="00744A78" w:rsidRPr="00BC63B8">
        <w:rPr>
          <w:rFonts w:ascii="Open Sans" w:hAnsi="Open Sans" w:cs="Open Sans"/>
          <w:sz w:val="22"/>
          <w:szCs w:val="22"/>
          <w:lang w:eastAsia="en-US"/>
        </w:rPr>
        <w:t xml:space="preserve"> do </w:t>
      </w:r>
      <w:r w:rsidR="00D65239" w:rsidRPr="00BC63B8">
        <w:rPr>
          <w:rFonts w:ascii="Open Sans" w:hAnsi="Open Sans" w:cs="Open Sans"/>
          <w:sz w:val="22"/>
          <w:szCs w:val="22"/>
          <w:lang w:eastAsia="en-US"/>
        </w:rPr>
        <w:t>oceny</w:t>
      </w:r>
      <w:r w:rsidR="00B314EA">
        <w:rPr>
          <w:rFonts w:ascii="Open Sans" w:hAnsi="Open Sans" w:cs="Open Sans"/>
          <w:sz w:val="22"/>
          <w:szCs w:val="22"/>
          <w:lang w:eastAsia="en-US"/>
        </w:rPr>
        <w:t>;</w:t>
      </w:r>
    </w:p>
    <w:p w14:paraId="33BC6673" w14:textId="1DB556A1" w:rsidR="00B4342B" w:rsidRPr="00BC63B8" w:rsidRDefault="00B4342B" w:rsidP="00A07D89">
      <w:pPr>
        <w:pStyle w:val="Akapitzlist"/>
        <w:numPr>
          <w:ilvl w:val="0"/>
          <w:numId w:val="9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</w:t>
      </w:r>
      <w:r w:rsidR="00D65239" w:rsidRPr="00BC63B8">
        <w:rPr>
          <w:rFonts w:ascii="Open Sans" w:hAnsi="Open Sans" w:cs="Open Sans"/>
          <w:sz w:val="22"/>
          <w:szCs w:val="22"/>
        </w:rPr>
        <w:t>atalog wydatków kwalifikowa</w:t>
      </w:r>
      <w:r w:rsidR="00E8490C" w:rsidRPr="00BC63B8">
        <w:rPr>
          <w:rFonts w:ascii="Open Sans" w:hAnsi="Open Sans" w:cs="Open Sans"/>
          <w:sz w:val="22"/>
          <w:szCs w:val="22"/>
        </w:rPr>
        <w:t>l</w:t>
      </w:r>
      <w:r w:rsidR="00D65239" w:rsidRPr="00BC63B8">
        <w:rPr>
          <w:rFonts w:ascii="Open Sans" w:hAnsi="Open Sans" w:cs="Open Sans"/>
          <w:sz w:val="22"/>
          <w:szCs w:val="22"/>
        </w:rPr>
        <w:t>nych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786C31C2" w14:textId="50C91110" w:rsidR="007E5CC1" w:rsidRPr="00BC63B8" w:rsidRDefault="007E5CC1" w:rsidP="00A07D89">
      <w:pPr>
        <w:pStyle w:val="Akapitzlist"/>
        <w:numPr>
          <w:ilvl w:val="0"/>
          <w:numId w:val="9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kosztów pośrednich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0996BB30" w14:textId="4CA083F4" w:rsidR="007E5CC1" w:rsidRPr="00BC63B8" w:rsidRDefault="007E5CC1" w:rsidP="00A07D89">
      <w:pPr>
        <w:pStyle w:val="Akapitzlist"/>
        <w:numPr>
          <w:ilvl w:val="0"/>
          <w:numId w:val="9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wskaźników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2019FA6A" w14:textId="44F30C1F" w:rsidR="007E5CC1" w:rsidRPr="00BC63B8" w:rsidRDefault="007E5CC1" w:rsidP="00A07D89">
      <w:pPr>
        <w:pStyle w:val="Akapitzlist"/>
        <w:numPr>
          <w:ilvl w:val="0"/>
          <w:numId w:val="9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Regulamin KOP wraz z załącznikami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09A7A03B" w14:textId="1446A8F3" w:rsidR="00744A78" w:rsidRPr="00274032" w:rsidRDefault="00744A78" w:rsidP="00A07D89">
      <w:pPr>
        <w:pStyle w:val="Akapitzlist"/>
        <w:numPr>
          <w:ilvl w:val="0"/>
          <w:numId w:val="9"/>
        </w:numPr>
        <w:spacing w:after="120" w:line="288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74032">
        <w:rPr>
          <w:rFonts w:ascii="Open Sans" w:hAnsi="Open Sans" w:cs="Open Sans"/>
          <w:sz w:val="22"/>
          <w:szCs w:val="22"/>
        </w:rPr>
        <w:t xml:space="preserve">Wzór umowy o dofinansowanie wraz z </w:t>
      </w:r>
      <w:r w:rsidR="00400E95" w:rsidRPr="00274032">
        <w:rPr>
          <w:rFonts w:ascii="Open Sans" w:hAnsi="Open Sans" w:cs="Open Sans"/>
          <w:sz w:val="22"/>
          <w:szCs w:val="22"/>
        </w:rPr>
        <w:t>załącznikami</w:t>
      </w:r>
      <w:r w:rsidR="00274032" w:rsidRPr="00274032">
        <w:rPr>
          <w:rFonts w:ascii="Open Sans" w:hAnsi="Open Sans" w:cs="Open Sans"/>
          <w:sz w:val="22"/>
          <w:szCs w:val="22"/>
        </w:rPr>
        <w:t xml:space="preserve"> (</w:t>
      </w:r>
      <w:r w:rsidR="00274032" w:rsidRPr="00274032">
        <w:rPr>
          <w:rFonts w:ascii="Open Sans" w:hAnsi="Open Sans" w:cs="Open Sans"/>
          <w:color w:val="000000"/>
          <w:sz w:val="22"/>
          <w:szCs w:val="22"/>
        </w:rPr>
        <w:t>dla państwowych jednostek budżetowych</w:t>
      </w:r>
      <w:r w:rsidR="00AD1730">
        <w:rPr>
          <w:rFonts w:ascii="Open Sans" w:hAnsi="Open Sans" w:cs="Open Sans"/>
          <w:color w:val="000000"/>
          <w:sz w:val="22"/>
          <w:szCs w:val="22"/>
        </w:rPr>
        <w:t>)</w:t>
      </w:r>
      <w:r w:rsidR="00274032">
        <w:rPr>
          <w:rFonts w:ascii="Open Sans" w:hAnsi="Open Sans" w:cs="Open Sans"/>
          <w:color w:val="000000"/>
          <w:sz w:val="22"/>
          <w:szCs w:val="22"/>
        </w:rPr>
        <w:t>;</w:t>
      </w:r>
    </w:p>
    <w:p w14:paraId="51CD9BBD" w14:textId="22500505" w:rsidR="00422C55" w:rsidRPr="0098502E" w:rsidRDefault="006563F7" w:rsidP="00D002AF">
      <w:pPr>
        <w:pStyle w:val="Akapitzlist"/>
        <w:numPr>
          <w:ilvl w:val="0"/>
          <w:numId w:val="9"/>
        </w:numPr>
        <w:spacing w:line="288" w:lineRule="auto"/>
        <w:ind w:left="425" w:hanging="425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Standardy dostępności.</w:t>
      </w:r>
    </w:p>
    <w:sectPr w:rsidR="00422C55" w:rsidRPr="0098502E" w:rsidSect="00C522BF">
      <w:footerReference w:type="default" r:id="rId18"/>
      <w:headerReference w:type="first" r:id="rId19"/>
      <w:footerReference w:type="first" r:id="rId20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993DD" w14:textId="77777777" w:rsidR="00850E5F" w:rsidRDefault="00850E5F">
      <w:r>
        <w:separator/>
      </w:r>
    </w:p>
  </w:endnote>
  <w:endnote w:type="continuationSeparator" w:id="0">
    <w:p w14:paraId="3ABAE130" w14:textId="77777777" w:rsidR="00850E5F" w:rsidRDefault="00850E5F">
      <w:r>
        <w:continuationSeparator/>
      </w:r>
    </w:p>
  </w:endnote>
  <w:endnote w:type="continuationNotice" w:id="1">
    <w:p w14:paraId="5C5AFA2C" w14:textId="77777777" w:rsidR="00850E5F" w:rsidRDefault="00850E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DC18A" w14:textId="55AFEC9B" w:rsidR="00DE4D11" w:rsidRPr="00837472" w:rsidRDefault="00DE4D11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5141B7">
      <w:rPr>
        <w:rFonts w:ascii="Open Sans" w:hAnsi="Open Sans" w:cs="Open Sans"/>
        <w:b/>
        <w:bCs/>
        <w:noProof/>
        <w:sz w:val="18"/>
        <w:szCs w:val="18"/>
      </w:rPr>
      <w:t>6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5141B7">
      <w:rPr>
        <w:rFonts w:ascii="Open Sans" w:hAnsi="Open Sans" w:cs="Open Sans"/>
        <w:b/>
        <w:bCs/>
        <w:noProof/>
        <w:sz w:val="18"/>
        <w:szCs w:val="18"/>
      </w:rPr>
      <w:t>17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" w:hAnsi="Open Sans" w:cs="Open Sans"/>
      </w:rPr>
      <w:id w:val="2110385815"/>
      <w:docPartObj>
        <w:docPartGallery w:val="Page Numbers (Bottom of Page)"/>
        <w:docPartUnique/>
      </w:docPartObj>
    </w:sdtPr>
    <w:sdtContent>
      <w:sdt>
        <w:sdtPr>
          <w:rPr>
            <w:rFonts w:ascii="Open Sans" w:hAnsi="Open Sans" w:cs="Open Sans"/>
          </w:rPr>
          <w:id w:val="1728636285"/>
          <w:docPartObj>
            <w:docPartGallery w:val="Page Numbers (Top of Page)"/>
            <w:docPartUnique/>
          </w:docPartObj>
        </w:sdtPr>
        <w:sdtContent>
          <w:p w14:paraId="23F4476B" w14:textId="65439D42" w:rsidR="000F0C45" w:rsidRPr="000F0C45" w:rsidRDefault="000F0C45" w:rsidP="000F0C45">
            <w:pPr>
              <w:pStyle w:val="Stopka"/>
              <w:jc w:val="center"/>
              <w:rPr>
                <w:rFonts w:ascii="Open Sans" w:hAnsi="Open Sans" w:cs="Open Sans"/>
              </w:rPr>
            </w:pPr>
            <w:r w:rsidRPr="000F0C45">
              <w:rPr>
                <w:rFonts w:ascii="Open Sans" w:hAnsi="Open Sans" w:cs="Open Sans"/>
              </w:rPr>
              <w:t xml:space="preserve">Strona </w:t>
            </w:r>
            <w:r w:rsidRPr="000F0C45">
              <w:rPr>
                <w:rFonts w:ascii="Open Sans" w:hAnsi="Open Sans" w:cs="Open Sans"/>
                <w:b/>
                <w:bCs/>
              </w:rPr>
              <w:fldChar w:fldCharType="begin"/>
            </w:r>
            <w:r w:rsidRPr="000F0C45">
              <w:rPr>
                <w:rFonts w:ascii="Open Sans" w:hAnsi="Open Sans" w:cs="Open Sans"/>
                <w:b/>
                <w:bCs/>
              </w:rPr>
              <w:instrText>PAGE</w:instrText>
            </w:r>
            <w:r w:rsidRPr="000F0C45">
              <w:rPr>
                <w:rFonts w:ascii="Open Sans" w:hAnsi="Open Sans" w:cs="Open Sans"/>
                <w:b/>
                <w:bCs/>
              </w:rPr>
              <w:fldChar w:fldCharType="separate"/>
            </w:r>
            <w:r w:rsidRPr="000F0C45">
              <w:rPr>
                <w:rFonts w:ascii="Open Sans" w:hAnsi="Open Sans" w:cs="Open Sans"/>
                <w:b/>
                <w:bCs/>
              </w:rPr>
              <w:t>2</w:t>
            </w:r>
            <w:r w:rsidRPr="000F0C45">
              <w:rPr>
                <w:rFonts w:ascii="Open Sans" w:hAnsi="Open Sans" w:cs="Open Sans"/>
                <w:b/>
                <w:bCs/>
              </w:rPr>
              <w:fldChar w:fldCharType="end"/>
            </w:r>
            <w:r w:rsidRPr="000F0C45">
              <w:rPr>
                <w:rFonts w:ascii="Open Sans" w:hAnsi="Open Sans" w:cs="Open Sans"/>
              </w:rPr>
              <w:t xml:space="preserve"> z </w:t>
            </w:r>
            <w:r w:rsidRPr="000F0C45">
              <w:rPr>
                <w:rFonts w:ascii="Open Sans" w:hAnsi="Open Sans" w:cs="Open Sans"/>
                <w:b/>
                <w:bCs/>
              </w:rPr>
              <w:fldChar w:fldCharType="begin"/>
            </w:r>
            <w:r w:rsidRPr="000F0C45">
              <w:rPr>
                <w:rFonts w:ascii="Open Sans" w:hAnsi="Open Sans" w:cs="Open Sans"/>
                <w:b/>
                <w:bCs/>
              </w:rPr>
              <w:instrText>NUMPAGES</w:instrText>
            </w:r>
            <w:r w:rsidRPr="000F0C45">
              <w:rPr>
                <w:rFonts w:ascii="Open Sans" w:hAnsi="Open Sans" w:cs="Open Sans"/>
                <w:b/>
                <w:bCs/>
              </w:rPr>
              <w:fldChar w:fldCharType="separate"/>
            </w:r>
            <w:r w:rsidRPr="000F0C45">
              <w:rPr>
                <w:rFonts w:ascii="Open Sans" w:hAnsi="Open Sans" w:cs="Open Sans"/>
                <w:b/>
                <w:bCs/>
              </w:rPr>
              <w:t>2</w:t>
            </w:r>
            <w:r w:rsidRPr="000F0C45">
              <w:rPr>
                <w:rFonts w:ascii="Open Sans" w:hAnsi="Open Sans" w:cs="Open Sans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DF069" w14:textId="77777777" w:rsidR="00850E5F" w:rsidRDefault="00850E5F">
      <w:r>
        <w:separator/>
      </w:r>
    </w:p>
  </w:footnote>
  <w:footnote w:type="continuationSeparator" w:id="0">
    <w:p w14:paraId="46876343" w14:textId="77777777" w:rsidR="00850E5F" w:rsidRDefault="00850E5F">
      <w:r>
        <w:continuationSeparator/>
      </w:r>
    </w:p>
  </w:footnote>
  <w:footnote w:type="continuationNotice" w:id="1">
    <w:p w14:paraId="07DFD990" w14:textId="77777777" w:rsidR="00850E5F" w:rsidRDefault="00850E5F"/>
  </w:footnote>
  <w:footnote w:id="2">
    <w:p w14:paraId="35044E0B" w14:textId="4451E36F" w:rsidR="006563F7" w:rsidRDefault="006563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A7261">
        <w:rPr>
          <w:rFonts w:ascii="Open Sans" w:hAnsi="Open Sans" w:cs="Open Sans"/>
          <w:sz w:val="16"/>
          <w:szCs w:val="16"/>
        </w:rPr>
        <w:t>Z wykorzystaniem publicznej usługi rejestrowanego doręczenia elektronicznego lub publicznej usługi hybrydowej, o których mowa w ustawie z dnia 18 listopada 2020 r. o doręczeniach elektronicznych (Dz. U. z 2023 r. poz. 285, z późn.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70497" w14:textId="69698B8C" w:rsidR="00DE4D11" w:rsidRDefault="00DE4D11" w:rsidP="002E6DF1">
    <w:pPr>
      <w:pStyle w:val="Tekstpodstawowy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7A32C179">
          <wp:extent cx="5759450" cy="573172"/>
          <wp:effectExtent l="0" t="0" r="0" b="0"/>
          <wp:docPr id="2015253713" name="Obraz 2015253713" descr="Ciąg logotypów: FEnIKS, RP, UE oraz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typów: FEnIKS, RP, UE oraz NFOŚiGW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525128"/>
    <w:multiLevelType w:val="multilevel"/>
    <w:tmpl w:val="71BA56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1495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BAC6EAA"/>
    <w:multiLevelType w:val="multilevel"/>
    <w:tmpl w:val="0EA65C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D052602"/>
    <w:multiLevelType w:val="hybridMultilevel"/>
    <w:tmpl w:val="A2F4EEC4"/>
    <w:lvl w:ilvl="0" w:tplc="7E70EBBA">
      <w:start w:val="1"/>
      <w:numFmt w:val="decimal"/>
      <w:lvlText w:val="%1."/>
      <w:lvlJc w:val="left"/>
      <w:pPr>
        <w:ind w:left="360" w:hanging="360"/>
      </w:pPr>
      <w:rPr>
        <w:rFonts w:ascii="Open Sans" w:eastAsia="Times New Roman" w:hAnsi="Open Sans" w:cs="Open Sans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0D3B42"/>
    <w:multiLevelType w:val="multilevel"/>
    <w:tmpl w:val="C28E7648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741DB8"/>
    <w:multiLevelType w:val="multilevel"/>
    <w:tmpl w:val="EB641080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decimal"/>
      <w:lvlText w:val="%2)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F63E8"/>
    <w:multiLevelType w:val="hybridMultilevel"/>
    <w:tmpl w:val="0290C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B90EDA"/>
    <w:multiLevelType w:val="hybridMultilevel"/>
    <w:tmpl w:val="D7D24B66"/>
    <w:lvl w:ilvl="0" w:tplc="FFFFFFFF">
      <w:start w:val="1"/>
      <w:numFmt w:val="bullet"/>
      <w:lvlText w:val="-"/>
      <w:lvlJc w:val="left"/>
      <w:pPr>
        <w:ind w:left="1077" w:hanging="360"/>
      </w:pPr>
      <w:rPr>
        <w:rFonts w:ascii="Open Sans" w:hAnsi="Open Sans" w:hint="default"/>
      </w:rPr>
    </w:lvl>
    <w:lvl w:ilvl="1" w:tplc="45F88CB2">
      <w:start w:val="1"/>
      <w:numFmt w:val="bullet"/>
      <w:lvlText w:val="-"/>
      <w:lvlJc w:val="left"/>
      <w:pPr>
        <w:ind w:left="1797" w:hanging="360"/>
      </w:pPr>
      <w:rPr>
        <w:rFonts w:ascii="Open Sans" w:hAnsi="Open Sans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29960CC4"/>
    <w:multiLevelType w:val="hybridMultilevel"/>
    <w:tmpl w:val="9342B250"/>
    <w:lvl w:ilvl="0" w:tplc="3F30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31C83DE0">
      <w:start w:val="1"/>
      <w:numFmt w:val="decimal"/>
      <w:lvlText w:val="%2)"/>
      <w:lvlJc w:val="left"/>
      <w:pPr>
        <w:ind w:left="1865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F206A96"/>
    <w:multiLevelType w:val="hybridMultilevel"/>
    <w:tmpl w:val="C1CC65E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417E48F3"/>
    <w:multiLevelType w:val="hybridMultilevel"/>
    <w:tmpl w:val="E64EE0CC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4B802673"/>
    <w:multiLevelType w:val="multilevel"/>
    <w:tmpl w:val="583EDA4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F7E6F"/>
    <w:multiLevelType w:val="hybridMultilevel"/>
    <w:tmpl w:val="327E6B6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B053A"/>
    <w:multiLevelType w:val="hybridMultilevel"/>
    <w:tmpl w:val="0A6AD25C"/>
    <w:lvl w:ilvl="0" w:tplc="E888586A">
      <w:start w:val="1"/>
      <w:numFmt w:val="lowerLetter"/>
      <w:lvlText w:val="%1)"/>
      <w:lvlJc w:val="left"/>
      <w:pPr>
        <w:ind w:left="92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BC0E18AA">
      <w:start w:val="1"/>
      <w:numFmt w:val="lowerLetter"/>
      <w:lvlText w:val="%3)"/>
      <w:lvlJc w:val="left"/>
      <w:pPr>
        <w:ind w:left="2548" w:hanging="360"/>
      </w:pPr>
      <w:rPr>
        <w:b w:val="0"/>
        <w:bCs/>
      </w:r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4821DA8"/>
    <w:multiLevelType w:val="hybridMultilevel"/>
    <w:tmpl w:val="E1B0DC8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DB382B"/>
    <w:multiLevelType w:val="hybridMultilevel"/>
    <w:tmpl w:val="2A4C19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3A2ADE"/>
    <w:multiLevelType w:val="hybridMultilevel"/>
    <w:tmpl w:val="77E27D3E"/>
    <w:lvl w:ilvl="0" w:tplc="48FE8F2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08552651">
    <w:abstractNumId w:val="19"/>
  </w:num>
  <w:num w:numId="2" w16cid:durableId="587037234">
    <w:abstractNumId w:val="8"/>
  </w:num>
  <w:num w:numId="3" w16cid:durableId="1026370596">
    <w:abstractNumId w:val="25"/>
  </w:num>
  <w:num w:numId="4" w16cid:durableId="305933195">
    <w:abstractNumId w:val="27"/>
  </w:num>
  <w:num w:numId="5" w16cid:durableId="1247575245">
    <w:abstractNumId w:val="23"/>
  </w:num>
  <w:num w:numId="6" w16cid:durableId="1651322212">
    <w:abstractNumId w:val="24"/>
  </w:num>
  <w:num w:numId="7" w16cid:durableId="1881278235">
    <w:abstractNumId w:val="6"/>
  </w:num>
  <w:num w:numId="8" w16cid:durableId="64114428">
    <w:abstractNumId w:val="7"/>
  </w:num>
  <w:num w:numId="9" w16cid:durableId="379204566">
    <w:abstractNumId w:val="13"/>
  </w:num>
  <w:num w:numId="10" w16cid:durableId="907883605">
    <w:abstractNumId w:val="20"/>
  </w:num>
  <w:num w:numId="11" w16cid:durableId="1929995759">
    <w:abstractNumId w:val="11"/>
  </w:num>
  <w:num w:numId="12" w16cid:durableId="1330258510">
    <w:abstractNumId w:val="17"/>
  </w:num>
  <w:num w:numId="13" w16cid:durableId="209466466">
    <w:abstractNumId w:val="2"/>
  </w:num>
  <w:num w:numId="14" w16cid:durableId="1898515697">
    <w:abstractNumId w:val="9"/>
  </w:num>
  <w:num w:numId="15" w16cid:durableId="832649084">
    <w:abstractNumId w:val="18"/>
  </w:num>
  <w:num w:numId="16" w16cid:durableId="969240203">
    <w:abstractNumId w:val="0"/>
  </w:num>
  <w:num w:numId="17" w16cid:durableId="1865091796">
    <w:abstractNumId w:val="5"/>
  </w:num>
  <w:num w:numId="18" w16cid:durableId="53282270">
    <w:abstractNumId w:val="15"/>
  </w:num>
  <w:num w:numId="19" w16cid:durableId="1516142250">
    <w:abstractNumId w:val="3"/>
  </w:num>
  <w:num w:numId="20" w16cid:durableId="845053842">
    <w:abstractNumId w:val="1"/>
  </w:num>
  <w:num w:numId="21" w16cid:durableId="125508700">
    <w:abstractNumId w:val="26"/>
  </w:num>
  <w:num w:numId="22" w16cid:durableId="1967544008">
    <w:abstractNumId w:val="4"/>
  </w:num>
  <w:num w:numId="23" w16cid:durableId="1908956042">
    <w:abstractNumId w:val="28"/>
  </w:num>
  <w:num w:numId="24" w16cid:durableId="56443430">
    <w:abstractNumId w:val="10"/>
  </w:num>
  <w:num w:numId="25" w16cid:durableId="740368618">
    <w:abstractNumId w:val="14"/>
  </w:num>
  <w:num w:numId="26" w16cid:durableId="139619099">
    <w:abstractNumId w:val="21"/>
  </w:num>
  <w:num w:numId="27" w16cid:durableId="86000726">
    <w:abstractNumId w:val="12"/>
  </w:num>
  <w:num w:numId="28" w16cid:durableId="1093160870">
    <w:abstractNumId w:val="22"/>
  </w:num>
  <w:num w:numId="29" w16cid:durableId="1516962575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1E59"/>
    <w:rsid w:val="000020EE"/>
    <w:rsid w:val="00002231"/>
    <w:rsid w:val="00002D2B"/>
    <w:rsid w:val="00002EFE"/>
    <w:rsid w:val="00003178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666"/>
    <w:rsid w:val="00012E06"/>
    <w:rsid w:val="00013D3D"/>
    <w:rsid w:val="00013E9A"/>
    <w:rsid w:val="00015E53"/>
    <w:rsid w:val="00015F18"/>
    <w:rsid w:val="000178BB"/>
    <w:rsid w:val="000201C2"/>
    <w:rsid w:val="0002076D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9B4"/>
    <w:rsid w:val="00025A2D"/>
    <w:rsid w:val="00026295"/>
    <w:rsid w:val="000262E0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B6F"/>
    <w:rsid w:val="00035F39"/>
    <w:rsid w:val="00036336"/>
    <w:rsid w:val="00036D63"/>
    <w:rsid w:val="00037B8E"/>
    <w:rsid w:val="000403E7"/>
    <w:rsid w:val="00040751"/>
    <w:rsid w:val="000411E9"/>
    <w:rsid w:val="0004164B"/>
    <w:rsid w:val="00041A5F"/>
    <w:rsid w:val="00041CD5"/>
    <w:rsid w:val="00042F3E"/>
    <w:rsid w:val="0004341F"/>
    <w:rsid w:val="0004365A"/>
    <w:rsid w:val="00044036"/>
    <w:rsid w:val="000461FD"/>
    <w:rsid w:val="00046D30"/>
    <w:rsid w:val="00050C3B"/>
    <w:rsid w:val="00050E70"/>
    <w:rsid w:val="00050E82"/>
    <w:rsid w:val="00052C5B"/>
    <w:rsid w:val="00052FD2"/>
    <w:rsid w:val="000530DC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0F52"/>
    <w:rsid w:val="0006126F"/>
    <w:rsid w:val="00061BFC"/>
    <w:rsid w:val="00062305"/>
    <w:rsid w:val="000645D7"/>
    <w:rsid w:val="000646AC"/>
    <w:rsid w:val="000647BC"/>
    <w:rsid w:val="00064BFD"/>
    <w:rsid w:val="0006591F"/>
    <w:rsid w:val="00066009"/>
    <w:rsid w:val="0006615A"/>
    <w:rsid w:val="00067D6C"/>
    <w:rsid w:val="00071380"/>
    <w:rsid w:val="00071396"/>
    <w:rsid w:val="00071D84"/>
    <w:rsid w:val="00072102"/>
    <w:rsid w:val="00072D87"/>
    <w:rsid w:val="000731CF"/>
    <w:rsid w:val="00074295"/>
    <w:rsid w:val="000746FA"/>
    <w:rsid w:val="000748AD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10F5"/>
    <w:rsid w:val="00081C78"/>
    <w:rsid w:val="00082001"/>
    <w:rsid w:val="000833DD"/>
    <w:rsid w:val="0008381D"/>
    <w:rsid w:val="00083C01"/>
    <w:rsid w:val="00084612"/>
    <w:rsid w:val="00084CEA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2BE7"/>
    <w:rsid w:val="00093743"/>
    <w:rsid w:val="0009491A"/>
    <w:rsid w:val="00094B5D"/>
    <w:rsid w:val="00094EBA"/>
    <w:rsid w:val="0009667E"/>
    <w:rsid w:val="0009691A"/>
    <w:rsid w:val="0009763B"/>
    <w:rsid w:val="00097752"/>
    <w:rsid w:val="00097B5A"/>
    <w:rsid w:val="000A0238"/>
    <w:rsid w:val="000A0B12"/>
    <w:rsid w:val="000A1371"/>
    <w:rsid w:val="000A1496"/>
    <w:rsid w:val="000A1814"/>
    <w:rsid w:val="000A37DC"/>
    <w:rsid w:val="000A3894"/>
    <w:rsid w:val="000A3DF9"/>
    <w:rsid w:val="000A4148"/>
    <w:rsid w:val="000A41A9"/>
    <w:rsid w:val="000A42A5"/>
    <w:rsid w:val="000A4CF6"/>
    <w:rsid w:val="000A5C86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149"/>
    <w:rsid w:val="000B75B5"/>
    <w:rsid w:val="000B76D4"/>
    <w:rsid w:val="000B7C4E"/>
    <w:rsid w:val="000B7DFA"/>
    <w:rsid w:val="000C0DA6"/>
    <w:rsid w:val="000C1162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387"/>
    <w:rsid w:val="000C7AB7"/>
    <w:rsid w:val="000C7B20"/>
    <w:rsid w:val="000D04DB"/>
    <w:rsid w:val="000D070E"/>
    <w:rsid w:val="000D0C4D"/>
    <w:rsid w:val="000D0D09"/>
    <w:rsid w:val="000D0DB0"/>
    <w:rsid w:val="000D1BE0"/>
    <w:rsid w:val="000D3624"/>
    <w:rsid w:val="000D3AA6"/>
    <w:rsid w:val="000D42D3"/>
    <w:rsid w:val="000D4A44"/>
    <w:rsid w:val="000D4AAE"/>
    <w:rsid w:val="000D52CB"/>
    <w:rsid w:val="000D5D41"/>
    <w:rsid w:val="000D5DCF"/>
    <w:rsid w:val="000D6035"/>
    <w:rsid w:val="000D6B3D"/>
    <w:rsid w:val="000D6DEC"/>
    <w:rsid w:val="000E02C8"/>
    <w:rsid w:val="000E04AB"/>
    <w:rsid w:val="000E056E"/>
    <w:rsid w:val="000E090D"/>
    <w:rsid w:val="000E0DDF"/>
    <w:rsid w:val="000E0FAF"/>
    <w:rsid w:val="000E1F26"/>
    <w:rsid w:val="000E2391"/>
    <w:rsid w:val="000E248F"/>
    <w:rsid w:val="000E2873"/>
    <w:rsid w:val="000E33F9"/>
    <w:rsid w:val="000E362F"/>
    <w:rsid w:val="000E366C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45"/>
    <w:rsid w:val="000F0CFD"/>
    <w:rsid w:val="000F129D"/>
    <w:rsid w:val="000F1A59"/>
    <w:rsid w:val="000F24FC"/>
    <w:rsid w:val="000F27D6"/>
    <w:rsid w:val="000F321F"/>
    <w:rsid w:val="000F3C99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7EC1"/>
    <w:rsid w:val="001110AE"/>
    <w:rsid w:val="00111AA9"/>
    <w:rsid w:val="00111ADA"/>
    <w:rsid w:val="00111EB9"/>
    <w:rsid w:val="0011208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CD"/>
    <w:rsid w:val="00127AA3"/>
    <w:rsid w:val="00127B2B"/>
    <w:rsid w:val="001301B6"/>
    <w:rsid w:val="00130CDA"/>
    <w:rsid w:val="00130D22"/>
    <w:rsid w:val="00131268"/>
    <w:rsid w:val="001312C6"/>
    <w:rsid w:val="0013218A"/>
    <w:rsid w:val="001321CE"/>
    <w:rsid w:val="00132387"/>
    <w:rsid w:val="00132504"/>
    <w:rsid w:val="00133AF7"/>
    <w:rsid w:val="0013459D"/>
    <w:rsid w:val="001359F3"/>
    <w:rsid w:val="0013632A"/>
    <w:rsid w:val="0013789B"/>
    <w:rsid w:val="001403B1"/>
    <w:rsid w:val="001404EC"/>
    <w:rsid w:val="001406E6"/>
    <w:rsid w:val="0014070D"/>
    <w:rsid w:val="001409BA"/>
    <w:rsid w:val="00140F29"/>
    <w:rsid w:val="00141500"/>
    <w:rsid w:val="00143011"/>
    <w:rsid w:val="00143CC7"/>
    <w:rsid w:val="00143D08"/>
    <w:rsid w:val="001442F8"/>
    <w:rsid w:val="00144995"/>
    <w:rsid w:val="00146074"/>
    <w:rsid w:val="0014649E"/>
    <w:rsid w:val="001469DC"/>
    <w:rsid w:val="001471BE"/>
    <w:rsid w:val="00147BBD"/>
    <w:rsid w:val="00147C6B"/>
    <w:rsid w:val="001504E4"/>
    <w:rsid w:val="00150C50"/>
    <w:rsid w:val="00151D0A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334"/>
    <w:rsid w:val="00160E13"/>
    <w:rsid w:val="00161051"/>
    <w:rsid w:val="00161B59"/>
    <w:rsid w:val="00162614"/>
    <w:rsid w:val="00162935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5CC0"/>
    <w:rsid w:val="00166719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A43"/>
    <w:rsid w:val="00175DD1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403"/>
    <w:rsid w:val="00191900"/>
    <w:rsid w:val="00191925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855"/>
    <w:rsid w:val="001A25AE"/>
    <w:rsid w:val="001A3BDF"/>
    <w:rsid w:val="001A61E1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5946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AD7"/>
    <w:rsid w:val="001D043F"/>
    <w:rsid w:val="001D0C13"/>
    <w:rsid w:val="001D0C5E"/>
    <w:rsid w:val="001D0E59"/>
    <w:rsid w:val="001D1493"/>
    <w:rsid w:val="001D1EB9"/>
    <w:rsid w:val="001D2EDF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BAF"/>
    <w:rsid w:val="001D7D18"/>
    <w:rsid w:val="001D7E1D"/>
    <w:rsid w:val="001E0577"/>
    <w:rsid w:val="001E147A"/>
    <w:rsid w:val="001E2160"/>
    <w:rsid w:val="001E3A91"/>
    <w:rsid w:val="001E3DE3"/>
    <w:rsid w:val="001E4C76"/>
    <w:rsid w:val="001E51C6"/>
    <w:rsid w:val="001E5C58"/>
    <w:rsid w:val="001E6B9B"/>
    <w:rsid w:val="001E7508"/>
    <w:rsid w:val="001E7D05"/>
    <w:rsid w:val="001F045B"/>
    <w:rsid w:val="001F1DB6"/>
    <w:rsid w:val="001F1DD8"/>
    <w:rsid w:val="001F273B"/>
    <w:rsid w:val="001F28BC"/>
    <w:rsid w:val="001F2BDB"/>
    <w:rsid w:val="001F2C29"/>
    <w:rsid w:val="001F398D"/>
    <w:rsid w:val="001F3C8A"/>
    <w:rsid w:val="001F3D75"/>
    <w:rsid w:val="001F45A4"/>
    <w:rsid w:val="001F4AF7"/>
    <w:rsid w:val="001F54C2"/>
    <w:rsid w:val="001F7B65"/>
    <w:rsid w:val="001F7F3B"/>
    <w:rsid w:val="00201E59"/>
    <w:rsid w:val="00203175"/>
    <w:rsid w:val="002039D8"/>
    <w:rsid w:val="00203E9E"/>
    <w:rsid w:val="00204952"/>
    <w:rsid w:val="00204C34"/>
    <w:rsid w:val="0020589B"/>
    <w:rsid w:val="00205D4F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47A"/>
    <w:rsid w:val="0021488A"/>
    <w:rsid w:val="00214F54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7170"/>
    <w:rsid w:val="0022719D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D1C"/>
    <w:rsid w:val="002353ED"/>
    <w:rsid w:val="00235885"/>
    <w:rsid w:val="00235B76"/>
    <w:rsid w:val="00236432"/>
    <w:rsid w:val="00236F97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2C37"/>
    <w:rsid w:val="00254105"/>
    <w:rsid w:val="0025428C"/>
    <w:rsid w:val="0025440D"/>
    <w:rsid w:val="0025472F"/>
    <w:rsid w:val="00254948"/>
    <w:rsid w:val="0025499C"/>
    <w:rsid w:val="00254B67"/>
    <w:rsid w:val="00254E1F"/>
    <w:rsid w:val="0025549B"/>
    <w:rsid w:val="00255D0A"/>
    <w:rsid w:val="0025642E"/>
    <w:rsid w:val="00260154"/>
    <w:rsid w:val="00260947"/>
    <w:rsid w:val="002618E0"/>
    <w:rsid w:val="00262245"/>
    <w:rsid w:val="002622D7"/>
    <w:rsid w:val="00264E28"/>
    <w:rsid w:val="00265C7B"/>
    <w:rsid w:val="002662BF"/>
    <w:rsid w:val="0026656E"/>
    <w:rsid w:val="00266BA0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39DC"/>
    <w:rsid w:val="00274032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62D7"/>
    <w:rsid w:val="0028739F"/>
    <w:rsid w:val="00287E77"/>
    <w:rsid w:val="0029053E"/>
    <w:rsid w:val="002909FA"/>
    <w:rsid w:val="00290C02"/>
    <w:rsid w:val="0029106C"/>
    <w:rsid w:val="00291FB9"/>
    <w:rsid w:val="00292A07"/>
    <w:rsid w:val="002931ED"/>
    <w:rsid w:val="00293B9B"/>
    <w:rsid w:val="0029444B"/>
    <w:rsid w:val="00294899"/>
    <w:rsid w:val="00294AFB"/>
    <w:rsid w:val="0029505D"/>
    <w:rsid w:val="00295432"/>
    <w:rsid w:val="002958E7"/>
    <w:rsid w:val="00297684"/>
    <w:rsid w:val="002A0BE2"/>
    <w:rsid w:val="002A0E8E"/>
    <w:rsid w:val="002A118A"/>
    <w:rsid w:val="002A1526"/>
    <w:rsid w:val="002A1539"/>
    <w:rsid w:val="002A2FE6"/>
    <w:rsid w:val="002A46AC"/>
    <w:rsid w:val="002A47C0"/>
    <w:rsid w:val="002A4E97"/>
    <w:rsid w:val="002A5154"/>
    <w:rsid w:val="002A5D87"/>
    <w:rsid w:val="002A5F1E"/>
    <w:rsid w:val="002A6DF4"/>
    <w:rsid w:val="002A71B7"/>
    <w:rsid w:val="002A71EF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A02"/>
    <w:rsid w:val="002B7BBD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64CF"/>
    <w:rsid w:val="002C6E9E"/>
    <w:rsid w:val="002C7A02"/>
    <w:rsid w:val="002D02A0"/>
    <w:rsid w:val="002D087D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802"/>
    <w:rsid w:val="002E594D"/>
    <w:rsid w:val="002E6DF1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20"/>
    <w:rsid w:val="002F5B52"/>
    <w:rsid w:val="002F5DD8"/>
    <w:rsid w:val="002F6957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261"/>
    <w:rsid w:val="003075A2"/>
    <w:rsid w:val="0031038A"/>
    <w:rsid w:val="003117A8"/>
    <w:rsid w:val="00311B9F"/>
    <w:rsid w:val="00312175"/>
    <w:rsid w:val="00312C2D"/>
    <w:rsid w:val="003132D4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27DEF"/>
    <w:rsid w:val="003318EC"/>
    <w:rsid w:val="00331D9B"/>
    <w:rsid w:val="00332765"/>
    <w:rsid w:val="00332C32"/>
    <w:rsid w:val="0033310A"/>
    <w:rsid w:val="0033347D"/>
    <w:rsid w:val="00334C35"/>
    <w:rsid w:val="00334FC5"/>
    <w:rsid w:val="003369F8"/>
    <w:rsid w:val="00340008"/>
    <w:rsid w:val="00341506"/>
    <w:rsid w:val="003415FC"/>
    <w:rsid w:val="00341AE0"/>
    <w:rsid w:val="00341B55"/>
    <w:rsid w:val="003422B9"/>
    <w:rsid w:val="00342557"/>
    <w:rsid w:val="003428FC"/>
    <w:rsid w:val="00343508"/>
    <w:rsid w:val="0034403A"/>
    <w:rsid w:val="003450DD"/>
    <w:rsid w:val="003452D2"/>
    <w:rsid w:val="0034549B"/>
    <w:rsid w:val="00345526"/>
    <w:rsid w:val="003456DE"/>
    <w:rsid w:val="00345CB2"/>
    <w:rsid w:val="0034626F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2B70"/>
    <w:rsid w:val="00363359"/>
    <w:rsid w:val="00364770"/>
    <w:rsid w:val="00364F37"/>
    <w:rsid w:val="0036507E"/>
    <w:rsid w:val="0036682C"/>
    <w:rsid w:val="00366FB0"/>
    <w:rsid w:val="0036709B"/>
    <w:rsid w:val="00367547"/>
    <w:rsid w:val="00370D19"/>
    <w:rsid w:val="00370FBE"/>
    <w:rsid w:val="0037144A"/>
    <w:rsid w:val="00371CCF"/>
    <w:rsid w:val="003723F5"/>
    <w:rsid w:val="00372B04"/>
    <w:rsid w:val="003746E4"/>
    <w:rsid w:val="003747B5"/>
    <w:rsid w:val="003747D9"/>
    <w:rsid w:val="0037501A"/>
    <w:rsid w:val="0037504E"/>
    <w:rsid w:val="003750E1"/>
    <w:rsid w:val="00375A62"/>
    <w:rsid w:val="003767B5"/>
    <w:rsid w:val="00377EC3"/>
    <w:rsid w:val="00380655"/>
    <w:rsid w:val="00380AE2"/>
    <w:rsid w:val="00380BA7"/>
    <w:rsid w:val="00380CC9"/>
    <w:rsid w:val="00381C19"/>
    <w:rsid w:val="00381DB5"/>
    <w:rsid w:val="00382257"/>
    <w:rsid w:val="003823AC"/>
    <w:rsid w:val="0038248A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04B3"/>
    <w:rsid w:val="0039119E"/>
    <w:rsid w:val="00391D5C"/>
    <w:rsid w:val="00392011"/>
    <w:rsid w:val="00392105"/>
    <w:rsid w:val="00392423"/>
    <w:rsid w:val="00392C91"/>
    <w:rsid w:val="00393239"/>
    <w:rsid w:val="00393714"/>
    <w:rsid w:val="00393813"/>
    <w:rsid w:val="00393EDC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17B4"/>
    <w:rsid w:val="003A2A77"/>
    <w:rsid w:val="003A38CC"/>
    <w:rsid w:val="003A432E"/>
    <w:rsid w:val="003A55F0"/>
    <w:rsid w:val="003A5C88"/>
    <w:rsid w:val="003A60C2"/>
    <w:rsid w:val="003A65D7"/>
    <w:rsid w:val="003A6BD1"/>
    <w:rsid w:val="003A6D6B"/>
    <w:rsid w:val="003A7B80"/>
    <w:rsid w:val="003A7D6B"/>
    <w:rsid w:val="003B0069"/>
    <w:rsid w:val="003B0567"/>
    <w:rsid w:val="003B091E"/>
    <w:rsid w:val="003B0E57"/>
    <w:rsid w:val="003B100F"/>
    <w:rsid w:val="003B1D00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B80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C5040"/>
    <w:rsid w:val="003D011C"/>
    <w:rsid w:val="003D1BBD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193"/>
    <w:rsid w:val="003E690B"/>
    <w:rsid w:val="003E6F4B"/>
    <w:rsid w:val="003E7176"/>
    <w:rsid w:val="003E784B"/>
    <w:rsid w:val="003F1507"/>
    <w:rsid w:val="003F2256"/>
    <w:rsid w:val="003F2C4E"/>
    <w:rsid w:val="003F382A"/>
    <w:rsid w:val="003F4003"/>
    <w:rsid w:val="003F4616"/>
    <w:rsid w:val="003F55E6"/>
    <w:rsid w:val="003F5D55"/>
    <w:rsid w:val="003F622D"/>
    <w:rsid w:val="003F646F"/>
    <w:rsid w:val="003F6939"/>
    <w:rsid w:val="00400E95"/>
    <w:rsid w:val="00401759"/>
    <w:rsid w:val="004021A6"/>
    <w:rsid w:val="00403C9C"/>
    <w:rsid w:val="00403D1F"/>
    <w:rsid w:val="00404DBC"/>
    <w:rsid w:val="00405047"/>
    <w:rsid w:val="00405805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6D7C"/>
    <w:rsid w:val="0042736B"/>
    <w:rsid w:val="004273B8"/>
    <w:rsid w:val="00427627"/>
    <w:rsid w:val="0043046E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28A"/>
    <w:rsid w:val="004354E3"/>
    <w:rsid w:val="0043574E"/>
    <w:rsid w:val="00436C15"/>
    <w:rsid w:val="00436CA9"/>
    <w:rsid w:val="0043772E"/>
    <w:rsid w:val="0043796E"/>
    <w:rsid w:val="00437A7F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4AA"/>
    <w:rsid w:val="004457DE"/>
    <w:rsid w:val="00445C4B"/>
    <w:rsid w:val="00445C8A"/>
    <w:rsid w:val="00446970"/>
    <w:rsid w:val="00446B37"/>
    <w:rsid w:val="004471E9"/>
    <w:rsid w:val="004500FE"/>
    <w:rsid w:val="00450E3C"/>
    <w:rsid w:val="004510F5"/>
    <w:rsid w:val="00452018"/>
    <w:rsid w:val="00452C05"/>
    <w:rsid w:val="0045359B"/>
    <w:rsid w:val="0045391C"/>
    <w:rsid w:val="0045502D"/>
    <w:rsid w:val="00455504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42A6"/>
    <w:rsid w:val="0046476A"/>
    <w:rsid w:val="0046499B"/>
    <w:rsid w:val="00465A65"/>
    <w:rsid w:val="00465B84"/>
    <w:rsid w:val="00465F51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4451"/>
    <w:rsid w:val="00476703"/>
    <w:rsid w:val="00476942"/>
    <w:rsid w:val="00476A8F"/>
    <w:rsid w:val="00477E1C"/>
    <w:rsid w:val="00480657"/>
    <w:rsid w:val="00480BAD"/>
    <w:rsid w:val="00481710"/>
    <w:rsid w:val="00481D8C"/>
    <w:rsid w:val="00481E2E"/>
    <w:rsid w:val="00481FC2"/>
    <w:rsid w:val="00482469"/>
    <w:rsid w:val="0048349E"/>
    <w:rsid w:val="00483A5F"/>
    <w:rsid w:val="00483F99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3A4E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6ED"/>
    <w:rsid w:val="004A3E84"/>
    <w:rsid w:val="004A4469"/>
    <w:rsid w:val="004A49E4"/>
    <w:rsid w:val="004A4FD1"/>
    <w:rsid w:val="004A5F58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CAE"/>
    <w:rsid w:val="004B2E3C"/>
    <w:rsid w:val="004B31BE"/>
    <w:rsid w:val="004B383A"/>
    <w:rsid w:val="004B3D95"/>
    <w:rsid w:val="004B4066"/>
    <w:rsid w:val="004B40FD"/>
    <w:rsid w:val="004B4438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39D8"/>
    <w:rsid w:val="004D3FB1"/>
    <w:rsid w:val="004D4C83"/>
    <w:rsid w:val="004D4EF0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594"/>
    <w:rsid w:val="004F09B8"/>
    <w:rsid w:val="004F0E65"/>
    <w:rsid w:val="004F1741"/>
    <w:rsid w:val="004F19CC"/>
    <w:rsid w:val="004F19DE"/>
    <w:rsid w:val="004F2B1E"/>
    <w:rsid w:val="004F3006"/>
    <w:rsid w:val="004F3162"/>
    <w:rsid w:val="004F3659"/>
    <w:rsid w:val="004F522A"/>
    <w:rsid w:val="004F54AC"/>
    <w:rsid w:val="004F5949"/>
    <w:rsid w:val="004F5D88"/>
    <w:rsid w:val="004F6C17"/>
    <w:rsid w:val="004F7592"/>
    <w:rsid w:val="004F7D6C"/>
    <w:rsid w:val="0050074B"/>
    <w:rsid w:val="00500EC3"/>
    <w:rsid w:val="00501544"/>
    <w:rsid w:val="0050174E"/>
    <w:rsid w:val="00501AAE"/>
    <w:rsid w:val="0050252A"/>
    <w:rsid w:val="005031B6"/>
    <w:rsid w:val="00503764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41B7"/>
    <w:rsid w:val="00514905"/>
    <w:rsid w:val="005157B7"/>
    <w:rsid w:val="005159EC"/>
    <w:rsid w:val="005166AB"/>
    <w:rsid w:val="00520BFE"/>
    <w:rsid w:val="005216AD"/>
    <w:rsid w:val="00521DA4"/>
    <w:rsid w:val="0052252A"/>
    <w:rsid w:val="0052275F"/>
    <w:rsid w:val="00522CBB"/>
    <w:rsid w:val="00523B3E"/>
    <w:rsid w:val="00523FB7"/>
    <w:rsid w:val="005248A4"/>
    <w:rsid w:val="005248BA"/>
    <w:rsid w:val="00524B51"/>
    <w:rsid w:val="005253D5"/>
    <w:rsid w:val="0052546E"/>
    <w:rsid w:val="0052550A"/>
    <w:rsid w:val="0052556B"/>
    <w:rsid w:val="0052677F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45E"/>
    <w:rsid w:val="005368D6"/>
    <w:rsid w:val="00536D60"/>
    <w:rsid w:val="0053757D"/>
    <w:rsid w:val="00537F6E"/>
    <w:rsid w:val="00540EEE"/>
    <w:rsid w:val="00540F02"/>
    <w:rsid w:val="00541721"/>
    <w:rsid w:val="00542422"/>
    <w:rsid w:val="0054272E"/>
    <w:rsid w:val="005429F3"/>
    <w:rsid w:val="00543818"/>
    <w:rsid w:val="00544928"/>
    <w:rsid w:val="0054539F"/>
    <w:rsid w:val="0054551B"/>
    <w:rsid w:val="005460F6"/>
    <w:rsid w:val="005468BB"/>
    <w:rsid w:val="0054698E"/>
    <w:rsid w:val="00546E2F"/>
    <w:rsid w:val="00550156"/>
    <w:rsid w:val="00550D95"/>
    <w:rsid w:val="00551135"/>
    <w:rsid w:val="005513D8"/>
    <w:rsid w:val="00551C55"/>
    <w:rsid w:val="0055215D"/>
    <w:rsid w:val="005523D8"/>
    <w:rsid w:val="0055245E"/>
    <w:rsid w:val="00552985"/>
    <w:rsid w:val="00552AD8"/>
    <w:rsid w:val="00554217"/>
    <w:rsid w:val="005555B6"/>
    <w:rsid w:val="00555CAF"/>
    <w:rsid w:val="00555E4A"/>
    <w:rsid w:val="005560AF"/>
    <w:rsid w:val="00556188"/>
    <w:rsid w:val="0055672A"/>
    <w:rsid w:val="00557AF7"/>
    <w:rsid w:val="00560EE1"/>
    <w:rsid w:val="00561495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267C"/>
    <w:rsid w:val="005733A2"/>
    <w:rsid w:val="00573C23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BED"/>
    <w:rsid w:val="00577CAF"/>
    <w:rsid w:val="00581471"/>
    <w:rsid w:val="00582601"/>
    <w:rsid w:val="005831A4"/>
    <w:rsid w:val="005836E6"/>
    <w:rsid w:val="0058438B"/>
    <w:rsid w:val="005859AD"/>
    <w:rsid w:val="00585D06"/>
    <w:rsid w:val="0058668C"/>
    <w:rsid w:val="005867FE"/>
    <w:rsid w:val="00586B10"/>
    <w:rsid w:val="00586B12"/>
    <w:rsid w:val="00586EE2"/>
    <w:rsid w:val="0058756C"/>
    <w:rsid w:val="0058786A"/>
    <w:rsid w:val="00587F88"/>
    <w:rsid w:val="00590F43"/>
    <w:rsid w:val="00591521"/>
    <w:rsid w:val="005915D0"/>
    <w:rsid w:val="005924A9"/>
    <w:rsid w:val="00593126"/>
    <w:rsid w:val="005932F9"/>
    <w:rsid w:val="00593C06"/>
    <w:rsid w:val="005944CA"/>
    <w:rsid w:val="0059486B"/>
    <w:rsid w:val="00594942"/>
    <w:rsid w:val="00595484"/>
    <w:rsid w:val="00595C04"/>
    <w:rsid w:val="005964FB"/>
    <w:rsid w:val="005968C1"/>
    <w:rsid w:val="00596937"/>
    <w:rsid w:val="00597001"/>
    <w:rsid w:val="0059738D"/>
    <w:rsid w:val="00597F04"/>
    <w:rsid w:val="005A0AF3"/>
    <w:rsid w:val="005A175F"/>
    <w:rsid w:val="005A22A3"/>
    <w:rsid w:val="005A26A2"/>
    <w:rsid w:val="005A2715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FA9"/>
    <w:rsid w:val="005B1FCA"/>
    <w:rsid w:val="005B26C9"/>
    <w:rsid w:val="005B28F5"/>
    <w:rsid w:val="005B2E61"/>
    <w:rsid w:val="005B377F"/>
    <w:rsid w:val="005B3AF2"/>
    <w:rsid w:val="005B4F04"/>
    <w:rsid w:val="005B5952"/>
    <w:rsid w:val="005B5B55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C75A2"/>
    <w:rsid w:val="005D0241"/>
    <w:rsid w:val="005D0BFB"/>
    <w:rsid w:val="005D1383"/>
    <w:rsid w:val="005D2220"/>
    <w:rsid w:val="005D2578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6E27"/>
    <w:rsid w:val="005D7056"/>
    <w:rsid w:val="005D7580"/>
    <w:rsid w:val="005D77A0"/>
    <w:rsid w:val="005E07FB"/>
    <w:rsid w:val="005E0DD6"/>
    <w:rsid w:val="005E1368"/>
    <w:rsid w:val="005E13CC"/>
    <w:rsid w:val="005E1C49"/>
    <w:rsid w:val="005E2263"/>
    <w:rsid w:val="005E2329"/>
    <w:rsid w:val="005E333E"/>
    <w:rsid w:val="005E3932"/>
    <w:rsid w:val="005E580B"/>
    <w:rsid w:val="005E6173"/>
    <w:rsid w:val="005E6375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6B"/>
    <w:rsid w:val="005F56DB"/>
    <w:rsid w:val="005F76AC"/>
    <w:rsid w:val="005F7A1E"/>
    <w:rsid w:val="00601920"/>
    <w:rsid w:val="006034B6"/>
    <w:rsid w:val="00603686"/>
    <w:rsid w:val="006045A4"/>
    <w:rsid w:val="00604643"/>
    <w:rsid w:val="00605567"/>
    <w:rsid w:val="006058FC"/>
    <w:rsid w:val="00606282"/>
    <w:rsid w:val="00607838"/>
    <w:rsid w:val="00607A01"/>
    <w:rsid w:val="00607CB3"/>
    <w:rsid w:val="00610175"/>
    <w:rsid w:val="00611450"/>
    <w:rsid w:val="006115C6"/>
    <w:rsid w:val="00613852"/>
    <w:rsid w:val="00613935"/>
    <w:rsid w:val="00613D96"/>
    <w:rsid w:val="00614820"/>
    <w:rsid w:val="00614BA7"/>
    <w:rsid w:val="00615036"/>
    <w:rsid w:val="0061644F"/>
    <w:rsid w:val="00616A04"/>
    <w:rsid w:val="00617245"/>
    <w:rsid w:val="00617631"/>
    <w:rsid w:val="00617DB5"/>
    <w:rsid w:val="00617F1E"/>
    <w:rsid w:val="00620766"/>
    <w:rsid w:val="006210F7"/>
    <w:rsid w:val="0062199B"/>
    <w:rsid w:val="00622C58"/>
    <w:rsid w:val="00622FBE"/>
    <w:rsid w:val="00623777"/>
    <w:rsid w:val="00623AD4"/>
    <w:rsid w:val="00623FF8"/>
    <w:rsid w:val="006247F1"/>
    <w:rsid w:val="00625502"/>
    <w:rsid w:val="0062558A"/>
    <w:rsid w:val="00626639"/>
    <w:rsid w:val="006275C3"/>
    <w:rsid w:val="006302EB"/>
    <w:rsid w:val="00630E3A"/>
    <w:rsid w:val="00631011"/>
    <w:rsid w:val="006314C1"/>
    <w:rsid w:val="0063168C"/>
    <w:rsid w:val="00632620"/>
    <w:rsid w:val="00633538"/>
    <w:rsid w:val="00634CBC"/>
    <w:rsid w:val="006357B7"/>
    <w:rsid w:val="00635D53"/>
    <w:rsid w:val="00635E4F"/>
    <w:rsid w:val="0063608B"/>
    <w:rsid w:val="00636498"/>
    <w:rsid w:val="00637237"/>
    <w:rsid w:val="006372F1"/>
    <w:rsid w:val="00637E5E"/>
    <w:rsid w:val="0064050A"/>
    <w:rsid w:val="00640580"/>
    <w:rsid w:val="00640587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1742"/>
    <w:rsid w:val="00652463"/>
    <w:rsid w:val="006524FE"/>
    <w:rsid w:val="006525D4"/>
    <w:rsid w:val="00652634"/>
    <w:rsid w:val="00652DBF"/>
    <w:rsid w:val="00652EBE"/>
    <w:rsid w:val="00653316"/>
    <w:rsid w:val="00653853"/>
    <w:rsid w:val="0065398E"/>
    <w:rsid w:val="0065428B"/>
    <w:rsid w:val="00655CC0"/>
    <w:rsid w:val="00655EF0"/>
    <w:rsid w:val="00655F81"/>
    <w:rsid w:val="006563F7"/>
    <w:rsid w:val="00657163"/>
    <w:rsid w:val="00657513"/>
    <w:rsid w:val="00657F08"/>
    <w:rsid w:val="006606C7"/>
    <w:rsid w:val="006608A6"/>
    <w:rsid w:val="006608D2"/>
    <w:rsid w:val="00660A78"/>
    <w:rsid w:val="006614D6"/>
    <w:rsid w:val="006617A5"/>
    <w:rsid w:val="006622FA"/>
    <w:rsid w:val="006637F0"/>
    <w:rsid w:val="006646CA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AA9"/>
    <w:rsid w:val="00672F37"/>
    <w:rsid w:val="00673C52"/>
    <w:rsid w:val="00673CBF"/>
    <w:rsid w:val="006740A4"/>
    <w:rsid w:val="0067414B"/>
    <w:rsid w:val="0067450B"/>
    <w:rsid w:val="00674702"/>
    <w:rsid w:val="00674787"/>
    <w:rsid w:val="00674C80"/>
    <w:rsid w:val="00674D7C"/>
    <w:rsid w:val="00674E87"/>
    <w:rsid w:val="00674F3E"/>
    <w:rsid w:val="006756A0"/>
    <w:rsid w:val="006760DD"/>
    <w:rsid w:val="00676968"/>
    <w:rsid w:val="00676FA5"/>
    <w:rsid w:val="00677004"/>
    <w:rsid w:val="00677368"/>
    <w:rsid w:val="00680BE0"/>
    <w:rsid w:val="0068120C"/>
    <w:rsid w:val="006813B5"/>
    <w:rsid w:val="00681EBD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2263"/>
    <w:rsid w:val="0069308F"/>
    <w:rsid w:val="006948FA"/>
    <w:rsid w:val="00695086"/>
    <w:rsid w:val="006954C9"/>
    <w:rsid w:val="006954CF"/>
    <w:rsid w:val="00695D88"/>
    <w:rsid w:val="00695DB2"/>
    <w:rsid w:val="006974BF"/>
    <w:rsid w:val="006976A3"/>
    <w:rsid w:val="00697FC8"/>
    <w:rsid w:val="006A012C"/>
    <w:rsid w:val="006A07E0"/>
    <w:rsid w:val="006A0B8A"/>
    <w:rsid w:val="006A1BCE"/>
    <w:rsid w:val="006A260A"/>
    <w:rsid w:val="006A2885"/>
    <w:rsid w:val="006A2E69"/>
    <w:rsid w:val="006A39AE"/>
    <w:rsid w:val="006A3D8A"/>
    <w:rsid w:val="006A4349"/>
    <w:rsid w:val="006A4368"/>
    <w:rsid w:val="006A49B0"/>
    <w:rsid w:val="006A547D"/>
    <w:rsid w:val="006A5521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6B8"/>
    <w:rsid w:val="006D4D71"/>
    <w:rsid w:val="006D500E"/>
    <w:rsid w:val="006D5ED4"/>
    <w:rsid w:val="006D5F58"/>
    <w:rsid w:val="006D6DB1"/>
    <w:rsid w:val="006D7A6E"/>
    <w:rsid w:val="006E006E"/>
    <w:rsid w:val="006E028D"/>
    <w:rsid w:val="006E047F"/>
    <w:rsid w:val="006E06BE"/>
    <w:rsid w:val="006E08C1"/>
    <w:rsid w:val="006E0AB6"/>
    <w:rsid w:val="006E0FC2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2088"/>
    <w:rsid w:val="006F2386"/>
    <w:rsid w:val="006F387C"/>
    <w:rsid w:val="006F4D8E"/>
    <w:rsid w:val="006F5215"/>
    <w:rsid w:val="006F5C86"/>
    <w:rsid w:val="006F5EF0"/>
    <w:rsid w:val="006F603A"/>
    <w:rsid w:val="006F7B1A"/>
    <w:rsid w:val="007013C3"/>
    <w:rsid w:val="00701A3C"/>
    <w:rsid w:val="007021AF"/>
    <w:rsid w:val="0070223B"/>
    <w:rsid w:val="00702B11"/>
    <w:rsid w:val="0070306D"/>
    <w:rsid w:val="0070351D"/>
    <w:rsid w:val="00703793"/>
    <w:rsid w:val="00703844"/>
    <w:rsid w:val="00704F05"/>
    <w:rsid w:val="007057D3"/>
    <w:rsid w:val="00706408"/>
    <w:rsid w:val="007067A7"/>
    <w:rsid w:val="00706BBA"/>
    <w:rsid w:val="007076C6"/>
    <w:rsid w:val="00710148"/>
    <w:rsid w:val="007104C3"/>
    <w:rsid w:val="00710595"/>
    <w:rsid w:val="007115B0"/>
    <w:rsid w:val="007119F4"/>
    <w:rsid w:val="00711F6D"/>
    <w:rsid w:val="007124CE"/>
    <w:rsid w:val="00712543"/>
    <w:rsid w:val="00712C72"/>
    <w:rsid w:val="00712EBE"/>
    <w:rsid w:val="00713B64"/>
    <w:rsid w:val="0071476D"/>
    <w:rsid w:val="00714E94"/>
    <w:rsid w:val="0071535B"/>
    <w:rsid w:val="00715A0F"/>
    <w:rsid w:val="00715F4A"/>
    <w:rsid w:val="007165E4"/>
    <w:rsid w:val="0071672E"/>
    <w:rsid w:val="00717651"/>
    <w:rsid w:val="00717BA4"/>
    <w:rsid w:val="00717D66"/>
    <w:rsid w:val="007208FA"/>
    <w:rsid w:val="00720CB5"/>
    <w:rsid w:val="00721510"/>
    <w:rsid w:val="007217B4"/>
    <w:rsid w:val="0072193B"/>
    <w:rsid w:val="007225FC"/>
    <w:rsid w:val="00722752"/>
    <w:rsid w:val="00723030"/>
    <w:rsid w:val="007233F8"/>
    <w:rsid w:val="00723AC2"/>
    <w:rsid w:val="00724A03"/>
    <w:rsid w:val="00724A7F"/>
    <w:rsid w:val="00724D2D"/>
    <w:rsid w:val="0072551D"/>
    <w:rsid w:val="00725950"/>
    <w:rsid w:val="00725BDD"/>
    <w:rsid w:val="007260C0"/>
    <w:rsid w:val="007261B2"/>
    <w:rsid w:val="00726240"/>
    <w:rsid w:val="00726AA7"/>
    <w:rsid w:val="00727B9A"/>
    <w:rsid w:val="00727D0F"/>
    <w:rsid w:val="00730519"/>
    <w:rsid w:val="0073073D"/>
    <w:rsid w:val="00731002"/>
    <w:rsid w:val="00733A27"/>
    <w:rsid w:val="007353B0"/>
    <w:rsid w:val="00735EEF"/>
    <w:rsid w:val="00735F9E"/>
    <w:rsid w:val="007363A1"/>
    <w:rsid w:val="00736E5D"/>
    <w:rsid w:val="007372C2"/>
    <w:rsid w:val="00740826"/>
    <w:rsid w:val="00740991"/>
    <w:rsid w:val="00740B10"/>
    <w:rsid w:val="00740B9B"/>
    <w:rsid w:val="007417E2"/>
    <w:rsid w:val="007429CA"/>
    <w:rsid w:val="00743411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06F4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4BAD"/>
    <w:rsid w:val="00785EA2"/>
    <w:rsid w:val="00785F43"/>
    <w:rsid w:val="0078602E"/>
    <w:rsid w:val="00787825"/>
    <w:rsid w:val="0078782E"/>
    <w:rsid w:val="00787A43"/>
    <w:rsid w:val="00787EA3"/>
    <w:rsid w:val="007901DD"/>
    <w:rsid w:val="007905F7"/>
    <w:rsid w:val="007908DC"/>
    <w:rsid w:val="00790EBD"/>
    <w:rsid w:val="00791324"/>
    <w:rsid w:val="00791505"/>
    <w:rsid w:val="007919E5"/>
    <w:rsid w:val="00792E9D"/>
    <w:rsid w:val="00793D8E"/>
    <w:rsid w:val="00794129"/>
    <w:rsid w:val="00794B0B"/>
    <w:rsid w:val="00796297"/>
    <w:rsid w:val="00796B19"/>
    <w:rsid w:val="00797251"/>
    <w:rsid w:val="00797B6F"/>
    <w:rsid w:val="00797F6E"/>
    <w:rsid w:val="007A093A"/>
    <w:rsid w:val="007A09BD"/>
    <w:rsid w:val="007A0ABD"/>
    <w:rsid w:val="007A1F22"/>
    <w:rsid w:val="007A36F3"/>
    <w:rsid w:val="007A38F6"/>
    <w:rsid w:val="007A43A6"/>
    <w:rsid w:val="007A4844"/>
    <w:rsid w:val="007A52DE"/>
    <w:rsid w:val="007A534D"/>
    <w:rsid w:val="007A5BEA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216E"/>
    <w:rsid w:val="007B22E1"/>
    <w:rsid w:val="007B297F"/>
    <w:rsid w:val="007B2EF0"/>
    <w:rsid w:val="007B3754"/>
    <w:rsid w:val="007B3835"/>
    <w:rsid w:val="007B38AB"/>
    <w:rsid w:val="007B39DC"/>
    <w:rsid w:val="007B3BBB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1A1"/>
    <w:rsid w:val="007C1C64"/>
    <w:rsid w:val="007C1E25"/>
    <w:rsid w:val="007C2C83"/>
    <w:rsid w:val="007C445A"/>
    <w:rsid w:val="007C4B07"/>
    <w:rsid w:val="007C6FA8"/>
    <w:rsid w:val="007C700E"/>
    <w:rsid w:val="007C7531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A41"/>
    <w:rsid w:val="007D3D48"/>
    <w:rsid w:val="007D4180"/>
    <w:rsid w:val="007D43F4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240"/>
    <w:rsid w:val="007E5B21"/>
    <w:rsid w:val="007E5CC1"/>
    <w:rsid w:val="007E6033"/>
    <w:rsid w:val="007E73A7"/>
    <w:rsid w:val="007E73E3"/>
    <w:rsid w:val="007E7A3F"/>
    <w:rsid w:val="007E7A47"/>
    <w:rsid w:val="007F1C0D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E37"/>
    <w:rsid w:val="00800E83"/>
    <w:rsid w:val="00800FC2"/>
    <w:rsid w:val="00803BD4"/>
    <w:rsid w:val="008040AE"/>
    <w:rsid w:val="00804132"/>
    <w:rsid w:val="00804504"/>
    <w:rsid w:val="00804A83"/>
    <w:rsid w:val="008055A3"/>
    <w:rsid w:val="0080571C"/>
    <w:rsid w:val="00810355"/>
    <w:rsid w:val="008110D6"/>
    <w:rsid w:val="008111A7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21E7"/>
    <w:rsid w:val="00832B4E"/>
    <w:rsid w:val="00832F0A"/>
    <w:rsid w:val="008330B8"/>
    <w:rsid w:val="0083323F"/>
    <w:rsid w:val="00833355"/>
    <w:rsid w:val="008334A3"/>
    <w:rsid w:val="008341A4"/>
    <w:rsid w:val="00835594"/>
    <w:rsid w:val="00835F84"/>
    <w:rsid w:val="008360F9"/>
    <w:rsid w:val="00836249"/>
    <w:rsid w:val="00837472"/>
    <w:rsid w:val="00837FDC"/>
    <w:rsid w:val="00840B33"/>
    <w:rsid w:val="0084149C"/>
    <w:rsid w:val="0084285B"/>
    <w:rsid w:val="008440DA"/>
    <w:rsid w:val="00844210"/>
    <w:rsid w:val="008442CB"/>
    <w:rsid w:val="008443E3"/>
    <w:rsid w:val="008449EA"/>
    <w:rsid w:val="008454B6"/>
    <w:rsid w:val="00846032"/>
    <w:rsid w:val="008468FE"/>
    <w:rsid w:val="00846F41"/>
    <w:rsid w:val="008476A2"/>
    <w:rsid w:val="00847DDC"/>
    <w:rsid w:val="008509B5"/>
    <w:rsid w:val="00850E5F"/>
    <w:rsid w:val="00851209"/>
    <w:rsid w:val="00851290"/>
    <w:rsid w:val="0085134D"/>
    <w:rsid w:val="008515CD"/>
    <w:rsid w:val="008517A9"/>
    <w:rsid w:val="008529C1"/>
    <w:rsid w:val="0085318F"/>
    <w:rsid w:val="00853C6D"/>
    <w:rsid w:val="00853D88"/>
    <w:rsid w:val="00853FC3"/>
    <w:rsid w:val="0085414A"/>
    <w:rsid w:val="008555FC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BFE"/>
    <w:rsid w:val="00862DFA"/>
    <w:rsid w:val="00862F7F"/>
    <w:rsid w:val="00863063"/>
    <w:rsid w:val="0086361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7077B"/>
    <w:rsid w:val="00871D02"/>
    <w:rsid w:val="00871EEC"/>
    <w:rsid w:val="008723F0"/>
    <w:rsid w:val="008725BF"/>
    <w:rsid w:val="00872E0D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CF4"/>
    <w:rsid w:val="00883F6E"/>
    <w:rsid w:val="0088428F"/>
    <w:rsid w:val="00884574"/>
    <w:rsid w:val="0088468D"/>
    <w:rsid w:val="0088575B"/>
    <w:rsid w:val="00885785"/>
    <w:rsid w:val="00885AB7"/>
    <w:rsid w:val="00886859"/>
    <w:rsid w:val="0088716E"/>
    <w:rsid w:val="00887854"/>
    <w:rsid w:val="0089030C"/>
    <w:rsid w:val="00891A80"/>
    <w:rsid w:val="00892032"/>
    <w:rsid w:val="0089457A"/>
    <w:rsid w:val="008954B7"/>
    <w:rsid w:val="008955CC"/>
    <w:rsid w:val="008957AD"/>
    <w:rsid w:val="00895EDE"/>
    <w:rsid w:val="008968A0"/>
    <w:rsid w:val="00897468"/>
    <w:rsid w:val="00897FFE"/>
    <w:rsid w:val="008A09BE"/>
    <w:rsid w:val="008A1AC4"/>
    <w:rsid w:val="008A2007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6823"/>
    <w:rsid w:val="008A7078"/>
    <w:rsid w:val="008A75BF"/>
    <w:rsid w:val="008A76BC"/>
    <w:rsid w:val="008A7D79"/>
    <w:rsid w:val="008B013C"/>
    <w:rsid w:val="008B04E6"/>
    <w:rsid w:val="008B0898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3D"/>
    <w:rsid w:val="008C0662"/>
    <w:rsid w:val="008C078D"/>
    <w:rsid w:val="008C0793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833"/>
    <w:rsid w:val="008C6FF5"/>
    <w:rsid w:val="008C771F"/>
    <w:rsid w:val="008C7C57"/>
    <w:rsid w:val="008D00C7"/>
    <w:rsid w:val="008D0B09"/>
    <w:rsid w:val="008D144D"/>
    <w:rsid w:val="008D1A7D"/>
    <w:rsid w:val="008D2187"/>
    <w:rsid w:val="008D37CA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4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F08B2"/>
    <w:rsid w:val="008F0C12"/>
    <w:rsid w:val="008F2705"/>
    <w:rsid w:val="008F2881"/>
    <w:rsid w:val="008F3400"/>
    <w:rsid w:val="008F37AD"/>
    <w:rsid w:val="008F3C40"/>
    <w:rsid w:val="008F40A2"/>
    <w:rsid w:val="008F4F23"/>
    <w:rsid w:val="008F5836"/>
    <w:rsid w:val="008F5DD7"/>
    <w:rsid w:val="008F6308"/>
    <w:rsid w:val="008F65FF"/>
    <w:rsid w:val="008F6E47"/>
    <w:rsid w:val="008F71BF"/>
    <w:rsid w:val="008F7421"/>
    <w:rsid w:val="008F790A"/>
    <w:rsid w:val="0090036F"/>
    <w:rsid w:val="009006B9"/>
    <w:rsid w:val="009013C8"/>
    <w:rsid w:val="00901973"/>
    <w:rsid w:val="00901CFB"/>
    <w:rsid w:val="00902582"/>
    <w:rsid w:val="00903681"/>
    <w:rsid w:val="00903698"/>
    <w:rsid w:val="0090400D"/>
    <w:rsid w:val="009041FE"/>
    <w:rsid w:val="00904670"/>
    <w:rsid w:val="009046A9"/>
    <w:rsid w:val="00904726"/>
    <w:rsid w:val="00904777"/>
    <w:rsid w:val="00905A36"/>
    <w:rsid w:val="0090681F"/>
    <w:rsid w:val="00907B30"/>
    <w:rsid w:val="0091033F"/>
    <w:rsid w:val="0091060A"/>
    <w:rsid w:val="00910AE2"/>
    <w:rsid w:val="00911C55"/>
    <w:rsid w:val="00912480"/>
    <w:rsid w:val="00912962"/>
    <w:rsid w:val="00915F70"/>
    <w:rsid w:val="00917112"/>
    <w:rsid w:val="009172A9"/>
    <w:rsid w:val="0091735F"/>
    <w:rsid w:val="0091745D"/>
    <w:rsid w:val="00917927"/>
    <w:rsid w:val="00917CCB"/>
    <w:rsid w:val="00920151"/>
    <w:rsid w:val="00921A52"/>
    <w:rsid w:val="00921EAD"/>
    <w:rsid w:val="00922CF6"/>
    <w:rsid w:val="00923C9D"/>
    <w:rsid w:val="00924BC1"/>
    <w:rsid w:val="00924D65"/>
    <w:rsid w:val="00924F54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4245"/>
    <w:rsid w:val="00934AE9"/>
    <w:rsid w:val="00935A0C"/>
    <w:rsid w:val="00935CDD"/>
    <w:rsid w:val="00936177"/>
    <w:rsid w:val="00936233"/>
    <w:rsid w:val="00937F29"/>
    <w:rsid w:val="009407A5"/>
    <w:rsid w:val="009414C4"/>
    <w:rsid w:val="00941899"/>
    <w:rsid w:val="009429DC"/>
    <w:rsid w:val="00943245"/>
    <w:rsid w:val="00943779"/>
    <w:rsid w:val="00943AB6"/>
    <w:rsid w:val="00943CD8"/>
    <w:rsid w:val="00943DDF"/>
    <w:rsid w:val="00944331"/>
    <w:rsid w:val="00944E3C"/>
    <w:rsid w:val="00944ED2"/>
    <w:rsid w:val="009458E5"/>
    <w:rsid w:val="00945C07"/>
    <w:rsid w:val="00946059"/>
    <w:rsid w:val="00946683"/>
    <w:rsid w:val="00946C57"/>
    <w:rsid w:val="0094713D"/>
    <w:rsid w:val="00947214"/>
    <w:rsid w:val="00947327"/>
    <w:rsid w:val="0094743E"/>
    <w:rsid w:val="00947778"/>
    <w:rsid w:val="00947943"/>
    <w:rsid w:val="00947B80"/>
    <w:rsid w:val="00950198"/>
    <w:rsid w:val="0095064E"/>
    <w:rsid w:val="009508AA"/>
    <w:rsid w:val="00951568"/>
    <w:rsid w:val="0095372E"/>
    <w:rsid w:val="009544E6"/>
    <w:rsid w:val="00954616"/>
    <w:rsid w:val="009546A6"/>
    <w:rsid w:val="009546B5"/>
    <w:rsid w:val="00954E1B"/>
    <w:rsid w:val="009551A8"/>
    <w:rsid w:val="0095671B"/>
    <w:rsid w:val="00956950"/>
    <w:rsid w:val="00956C82"/>
    <w:rsid w:val="00960472"/>
    <w:rsid w:val="0096209C"/>
    <w:rsid w:val="0096236C"/>
    <w:rsid w:val="009625B6"/>
    <w:rsid w:val="00962755"/>
    <w:rsid w:val="0096335A"/>
    <w:rsid w:val="009637E6"/>
    <w:rsid w:val="00964BFF"/>
    <w:rsid w:val="009653F9"/>
    <w:rsid w:val="00965BE0"/>
    <w:rsid w:val="009665EC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295E"/>
    <w:rsid w:val="00982D1C"/>
    <w:rsid w:val="00982EC8"/>
    <w:rsid w:val="00983177"/>
    <w:rsid w:val="009845F4"/>
    <w:rsid w:val="0098462F"/>
    <w:rsid w:val="00984D97"/>
    <w:rsid w:val="0098502E"/>
    <w:rsid w:val="0098611B"/>
    <w:rsid w:val="00986204"/>
    <w:rsid w:val="0098680F"/>
    <w:rsid w:val="00986C4C"/>
    <w:rsid w:val="009916F4"/>
    <w:rsid w:val="00991A6C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5BC"/>
    <w:rsid w:val="009A08DF"/>
    <w:rsid w:val="009A2505"/>
    <w:rsid w:val="009A26D2"/>
    <w:rsid w:val="009A2904"/>
    <w:rsid w:val="009A2D47"/>
    <w:rsid w:val="009A32F0"/>
    <w:rsid w:val="009A3A69"/>
    <w:rsid w:val="009A4491"/>
    <w:rsid w:val="009A4841"/>
    <w:rsid w:val="009A4B43"/>
    <w:rsid w:val="009A4F72"/>
    <w:rsid w:val="009A551E"/>
    <w:rsid w:val="009A62DB"/>
    <w:rsid w:val="009A7010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DB3"/>
    <w:rsid w:val="009B46A0"/>
    <w:rsid w:val="009B4DF3"/>
    <w:rsid w:val="009B57D1"/>
    <w:rsid w:val="009B6657"/>
    <w:rsid w:val="009B68C6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0CF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A3E"/>
    <w:rsid w:val="009D0CA0"/>
    <w:rsid w:val="009D128B"/>
    <w:rsid w:val="009D1297"/>
    <w:rsid w:val="009D1AD0"/>
    <w:rsid w:val="009D24C8"/>
    <w:rsid w:val="009D2EE8"/>
    <w:rsid w:val="009D3AFF"/>
    <w:rsid w:val="009D53A0"/>
    <w:rsid w:val="009E0609"/>
    <w:rsid w:val="009E0C4B"/>
    <w:rsid w:val="009E1688"/>
    <w:rsid w:val="009E1C68"/>
    <w:rsid w:val="009E1C80"/>
    <w:rsid w:val="009E1DEC"/>
    <w:rsid w:val="009E2BFA"/>
    <w:rsid w:val="009E2F59"/>
    <w:rsid w:val="009E3ADF"/>
    <w:rsid w:val="009E3E90"/>
    <w:rsid w:val="009E4176"/>
    <w:rsid w:val="009E5D76"/>
    <w:rsid w:val="009E6748"/>
    <w:rsid w:val="009E6AE5"/>
    <w:rsid w:val="009E6CBF"/>
    <w:rsid w:val="009E6ECE"/>
    <w:rsid w:val="009E71AF"/>
    <w:rsid w:val="009E7254"/>
    <w:rsid w:val="009E7CC7"/>
    <w:rsid w:val="009E7D52"/>
    <w:rsid w:val="009F05D5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3496"/>
    <w:rsid w:val="00A037C6"/>
    <w:rsid w:val="00A03EF3"/>
    <w:rsid w:val="00A042C5"/>
    <w:rsid w:val="00A044A4"/>
    <w:rsid w:val="00A04C05"/>
    <w:rsid w:val="00A04F17"/>
    <w:rsid w:val="00A0643D"/>
    <w:rsid w:val="00A0661B"/>
    <w:rsid w:val="00A07707"/>
    <w:rsid w:val="00A07724"/>
    <w:rsid w:val="00A07780"/>
    <w:rsid w:val="00A0791B"/>
    <w:rsid w:val="00A079B0"/>
    <w:rsid w:val="00A07BD8"/>
    <w:rsid w:val="00A07D89"/>
    <w:rsid w:val="00A07DD8"/>
    <w:rsid w:val="00A07E79"/>
    <w:rsid w:val="00A11047"/>
    <w:rsid w:val="00A1138A"/>
    <w:rsid w:val="00A11C54"/>
    <w:rsid w:val="00A11DF1"/>
    <w:rsid w:val="00A13FAA"/>
    <w:rsid w:val="00A141C5"/>
    <w:rsid w:val="00A14CFB"/>
    <w:rsid w:val="00A1632F"/>
    <w:rsid w:val="00A20742"/>
    <w:rsid w:val="00A20D31"/>
    <w:rsid w:val="00A21114"/>
    <w:rsid w:val="00A21CB6"/>
    <w:rsid w:val="00A21D2E"/>
    <w:rsid w:val="00A21F00"/>
    <w:rsid w:val="00A2220C"/>
    <w:rsid w:val="00A22478"/>
    <w:rsid w:val="00A228A2"/>
    <w:rsid w:val="00A244D3"/>
    <w:rsid w:val="00A26220"/>
    <w:rsid w:val="00A267D6"/>
    <w:rsid w:val="00A26DA8"/>
    <w:rsid w:val="00A2722E"/>
    <w:rsid w:val="00A30D54"/>
    <w:rsid w:val="00A31A6F"/>
    <w:rsid w:val="00A31AFF"/>
    <w:rsid w:val="00A31E81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40154"/>
    <w:rsid w:val="00A401A3"/>
    <w:rsid w:val="00A40EB8"/>
    <w:rsid w:val="00A414BA"/>
    <w:rsid w:val="00A417B1"/>
    <w:rsid w:val="00A41888"/>
    <w:rsid w:val="00A41A17"/>
    <w:rsid w:val="00A42810"/>
    <w:rsid w:val="00A42D14"/>
    <w:rsid w:val="00A43421"/>
    <w:rsid w:val="00A449DB"/>
    <w:rsid w:val="00A44A2C"/>
    <w:rsid w:val="00A45856"/>
    <w:rsid w:val="00A464A8"/>
    <w:rsid w:val="00A46819"/>
    <w:rsid w:val="00A46AE0"/>
    <w:rsid w:val="00A46C4B"/>
    <w:rsid w:val="00A46DF8"/>
    <w:rsid w:val="00A474D6"/>
    <w:rsid w:val="00A47591"/>
    <w:rsid w:val="00A500C1"/>
    <w:rsid w:val="00A5188F"/>
    <w:rsid w:val="00A52074"/>
    <w:rsid w:val="00A520AA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52FD"/>
    <w:rsid w:val="00A66024"/>
    <w:rsid w:val="00A664B9"/>
    <w:rsid w:val="00A66639"/>
    <w:rsid w:val="00A66E50"/>
    <w:rsid w:val="00A67697"/>
    <w:rsid w:val="00A70314"/>
    <w:rsid w:val="00A72E08"/>
    <w:rsid w:val="00A73BE6"/>
    <w:rsid w:val="00A73EE4"/>
    <w:rsid w:val="00A74A55"/>
    <w:rsid w:val="00A754F3"/>
    <w:rsid w:val="00A75D15"/>
    <w:rsid w:val="00A75D22"/>
    <w:rsid w:val="00A767E1"/>
    <w:rsid w:val="00A76EA1"/>
    <w:rsid w:val="00A770B4"/>
    <w:rsid w:val="00A77811"/>
    <w:rsid w:val="00A77D41"/>
    <w:rsid w:val="00A801D1"/>
    <w:rsid w:val="00A80459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C86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C3D"/>
    <w:rsid w:val="00A86F5E"/>
    <w:rsid w:val="00A877DF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EDD"/>
    <w:rsid w:val="00A96F05"/>
    <w:rsid w:val="00A974E9"/>
    <w:rsid w:val="00A97E0A"/>
    <w:rsid w:val="00A97FA8"/>
    <w:rsid w:val="00AA0865"/>
    <w:rsid w:val="00AA14EF"/>
    <w:rsid w:val="00AA163B"/>
    <w:rsid w:val="00AA2656"/>
    <w:rsid w:val="00AA4629"/>
    <w:rsid w:val="00AA4AE6"/>
    <w:rsid w:val="00AA6832"/>
    <w:rsid w:val="00AA73B5"/>
    <w:rsid w:val="00AA7607"/>
    <w:rsid w:val="00AB0440"/>
    <w:rsid w:val="00AB051F"/>
    <w:rsid w:val="00AB081E"/>
    <w:rsid w:val="00AB0926"/>
    <w:rsid w:val="00AB0978"/>
    <w:rsid w:val="00AB0C60"/>
    <w:rsid w:val="00AB2575"/>
    <w:rsid w:val="00AB2A6F"/>
    <w:rsid w:val="00AB2B72"/>
    <w:rsid w:val="00AB3A22"/>
    <w:rsid w:val="00AB52F0"/>
    <w:rsid w:val="00AB6C34"/>
    <w:rsid w:val="00AB7183"/>
    <w:rsid w:val="00AC0716"/>
    <w:rsid w:val="00AC0865"/>
    <w:rsid w:val="00AC1380"/>
    <w:rsid w:val="00AC1592"/>
    <w:rsid w:val="00AC1C0B"/>
    <w:rsid w:val="00AC1D2A"/>
    <w:rsid w:val="00AC1FFC"/>
    <w:rsid w:val="00AC4283"/>
    <w:rsid w:val="00AC47D3"/>
    <w:rsid w:val="00AC4888"/>
    <w:rsid w:val="00AC5208"/>
    <w:rsid w:val="00AC525C"/>
    <w:rsid w:val="00AC52BD"/>
    <w:rsid w:val="00AC5B3A"/>
    <w:rsid w:val="00AC5C26"/>
    <w:rsid w:val="00AC5F72"/>
    <w:rsid w:val="00AC60EE"/>
    <w:rsid w:val="00AC687B"/>
    <w:rsid w:val="00AC6897"/>
    <w:rsid w:val="00AC6AE5"/>
    <w:rsid w:val="00AC6CCF"/>
    <w:rsid w:val="00AC72A4"/>
    <w:rsid w:val="00AC7ADA"/>
    <w:rsid w:val="00AD0110"/>
    <w:rsid w:val="00AD1730"/>
    <w:rsid w:val="00AD203D"/>
    <w:rsid w:val="00AD2A71"/>
    <w:rsid w:val="00AD3977"/>
    <w:rsid w:val="00AD46DF"/>
    <w:rsid w:val="00AD4B37"/>
    <w:rsid w:val="00AD4EA5"/>
    <w:rsid w:val="00AD5450"/>
    <w:rsid w:val="00AD5E8C"/>
    <w:rsid w:val="00AD5E8E"/>
    <w:rsid w:val="00AD5F26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BD4"/>
    <w:rsid w:val="00AE2081"/>
    <w:rsid w:val="00AE28F1"/>
    <w:rsid w:val="00AE2A09"/>
    <w:rsid w:val="00AE2D17"/>
    <w:rsid w:val="00AE3396"/>
    <w:rsid w:val="00AE4F49"/>
    <w:rsid w:val="00AE56F9"/>
    <w:rsid w:val="00AE6201"/>
    <w:rsid w:val="00AE64DE"/>
    <w:rsid w:val="00AE657B"/>
    <w:rsid w:val="00AE711F"/>
    <w:rsid w:val="00AE7959"/>
    <w:rsid w:val="00AE7B6C"/>
    <w:rsid w:val="00AE7E16"/>
    <w:rsid w:val="00AE7F4E"/>
    <w:rsid w:val="00AF10A2"/>
    <w:rsid w:val="00AF14E7"/>
    <w:rsid w:val="00AF1767"/>
    <w:rsid w:val="00AF1ABE"/>
    <w:rsid w:val="00AF2E1C"/>
    <w:rsid w:val="00AF2E60"/>
    <w:rsid w:val="00AF5285"/>
    <w:rsid w:val="00AF54E9"/>
    <w:rsid w:val="00AF5603"/>
    <w:rsid w:val="00AF6338"/>
    <w:rsid w:val="00AF63BF"/>
    <w:rsid w:val="00B001C4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D45"/>
    <w:rsid w:val="00B07E23"/>
    <w:rsid w:val="00B10307"/>
    <w:rsid w:val="00B105EE"/>
    <w:rsid w:val="00B1094B"/>
    <w:rsid w:val="00B10B3C"/>
    <w:rsid w:val="00B10D84"/>
    <w:rsid w:val="00B11871"/>
    <w:rsid w:val="00B12387"/>
    <w:rsid w:val="00B125BB"/>
    <w:rsid w:val="00B125F1"/>
    <w:rsid w:val="00B12733"/>
    <w:rsid w:val="00B12BFD"/>
    <w:rsid w:val="00B12EDF"/>
    <w:rsid w:val="00B1323B"/>
    <w:rsid w:val="00B13F50"/>
    <w:rsid w:val="00B15108"/>
    <w:rsid w:val="00B152C9"/>
    <w:rsid w:val="00B15368"/>
    <w:rsid w:val="00B15441"/>
    <w:rsid w:val="00B15FE7"/>
    <w:rsid w:val="00B174D8"/>
    <w:rsid w:val="00B20D76"/>
    <w:rsid w:val="00B2111D"/>
    <w:rsid w:val="00B2158C"/>
    <w:rsid w:val="00B21B1C"/>
    <w:rsid w:val="00B22046"/>
    <w:rsid w:val="00B2279E"/>
    <w:rsid w:val="00B2295F"/>
    <w:rsid w:val="00B2384B"/>
    <w:rsid w:val="00B23A2E"/>
    <w:rsid w:val="00B249D9"/>
    <w:rsid w:val="00B25A94"/>
    <w:rsid w:val="00B260C6"/>
    <w:rsid w:val="00B26211"/>
    <w:rsid w:val="00B265CF"/>
    <w:rsid w:val="00B2695F"/>
    <w:rsid w:val="00B269D8"/>
    <w:rsid w:val="00B26B22"/>
    <w:rsid w:val="00B30C62"/>
    <w:rsid w:val="00B30D08"/>
    <w:rsid w:val="00B30FC6"/>
    <w:rsid w:val="00B314EA"/>
    <w:rsid w:val="00B3160D"/>
    <w:rsid w:val="00B31863"/>
    <w:rsid w:val="00B31F61"/>
    <w:rsid w:val="00B325C6"/>
    <w:rsid w:val="00B32828"/>
    <w:rsid w:val="00B33ABE"/>
    <w:rsid w:val="00B34BC2"/>
    <w:rsid w:val="00B3568C"/>
    <w:rsid w:val="00B35D67"/>
    <w:rsid w:val="00B370A8"/>
    <w:rsid w:val="00B37A7B"/>
    <w:rsid w:val="00B37C79"/>
    <w:rsid w:val="00B37CC7"/>
    <w:rsid w:val="00B37D40"/>
    <w:rsid w:val="00B42796"/>
    <w:rsid w:val="00B4342B"/>
    <w:rsid w:val="00B44CC6"/>
    <w:rsid w:val="00B44D29"/>
    <w:rsid w:val="00B4576F"/>
    <w:rsid w:val="00B46072"/>
    <w:rsid w:val="00B460CC"/>
    <w:rsid w:val="00B467DE"/>
    <w:rsid w:val="00B46843"/>
    <w:rsid w:val="00B47629"/>
    <w:rsid w:val="00B47670"/>
    <w:rsid w:val="00B477B8"/>
    <w:rsid w:val="00B47A40"/>
    <w:rsid w:val="00B50647"/>
    <w:rsid w:val="00B50E5A"/>
    <w:rsid w:val="00B51137"/>
    <w:rsid w:val="00B51539"/>
    <w:rsid w:val="00B51C4E"/>
    <w:rsid w:val="00B52763"/>
    <w:rsid w:val="00B54A47"/>
    <w:rsid w:val="00B55BF8"/>
    <w:rsid w:val="00B56C16"/>
    <w:rsid w:val="00B56CBD"/>
    <w:rsid w:val="00B571E0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680A"/>
    <w:rsid w:val="00B66DA3"/>
    <w:rsid w:val="00B67652"/>
    <w:rsid w:val="00B67C59"/>
    <w:rsid w:val="00B67E64"/>
    <w:rsid w:val="00B67F92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F7D"/>
    <w:rsid w:val="00B77FBA"/>
    <w:rsid w:val="00B77FF2"/>
    <w:rsid w:val="00B802C0"/>
    <w:rsid w:val="00B817E7"/>
    <w:rsid w:val="00B819F4"/>
    <w:rsid w:val="00B82BCD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2991"/>
    <w:rsid w:val="00B931CF"/>
    <w:rsid w:val="00B9322D"/>
    <w:rsid w:val="00B93753"/>
    <w:rsid w:val="00B94411"/>
    <w:rsid w:val="00B946A7"/>
    <w:rsid w:val="00B94904"/>
    <w:rsid w:val="00B953CF"/>
    <w:rsid w:val="00B95796"/>
    <w:rsid w:val="00B9586C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3A90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B7460"/>
    <w:rsid w:val="00BC0037"/>
    <w:rsid w:val="00BC0E0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3B8"/>
    <w:rsid w:val="00BC6A03"/>
    <w:rsid w:val="00BD0124"/>
    <w:rsid w:val="00BD0147"/>
    <w:rsid w:val="00BD03F8"/>
    <w:rsid w:val="00BD0787"/>
    <w:rsid w:val="00BD09C5"/>
    <w:rsid w:val="00BD14FC"/>
    <w:rsid w:val="00BD1F95"/>
    <w:rsid w:val="00BD3B2D"/>
    <w:rsid w:val="00BD4316"/>
    <w:rsid w:val="00BD5237"/>
    <w:rsid w:val="00BD5A8C"/>
    <w:rsid w:val="00BD5BD6"/>
    <w:rsid w:val="00BD5EA6"/>
    <w:rsid w:val="00BD6200"/>
    <w:rsid w:val="00BD6481"/>
    <w:rsid w:val="00BD672A"/>
    <w:rsid w:val="00BD6999"/>
    <w:rsid w:val="00BD6BF4"/>
    <w:rsid w:val="00BE0B06"/>
    <w:rsid w:val="00BE0EA3"/>
    <w:rsid w:val="00BE1370"/>
    <w:rsid w:val="00BE1A3C"/>
    <w:rsid w:val="00BE2288"/>
    <w:rsid w:val="00BE2A4F"/>
    <w:rsid w:val="00BE2B78"/>
    <w:rsid w:val="00BE2D15"/>
    <w:rsid w:val="00BE751B"/>
    <w:rsid w:val="00BE799C"/>
    <w:rsid w:val="00BF06B7"/>
    <w:rsid w:val="00BF168F"/>
    <w:rsid w:val="00BF176A"/>
    <w:rsid w:val="00BF1851"/>
    <w:rsid w:val="00BF227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7B5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591C"/>
    <w:rsid w:val="00C060CC"/>
    <w:rsid w:val="00C06877"/>
    <w:rsid w:val="00C0729D"/>
    <w:rsid w:val="00C0764D"/>
    <w:rsid w:val="00C07E34"/>
    <w:rsid w:val="00C10100"/>
    <w:rsid w:val="00C102FE"/>
    <w:rsid w:val="00C1192E"/>
    <w:rsid w:val="00C11E25"/>
    <w:rsid w:val="00C120FB"/>
    <w:rsid w:val="00C1301B"/>
    <w:rsid w:val="00C13475"/>
    <w:rsid w:val="00C135B2"/>
    <w:rsid w:val="00C13BDB"/>
    <w:rsid w:val="00C1405B"/>
    <w:rsid w:val="00C14575"/>
    <w:rsid w:val="00C14663"/>
    <w:rsid w:val="00C153FF"/>
    <w:rsid w:val="00C154A6"/>
    <w:rsid w:val="00C15972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5402"/>
    <w:rsid w:val="00C26085"/>
    <w:rsid w:val="00C26275"/>
    <w:rsid w:val="00C3064B"/>
    <w:rsid w:val="00C30E27"/>
    <w:rsid w:val="00C3116F"/>
    <w:rsid w:val="00C337CE"/>
    <w:rsid w:val="00C33F62"/>
    <w:rsid w:val="00C3455C"/>
    <w:rsid w:val="00C34A04"/>
    <w:rsid w:val="00C34F54"/>
    <w:rsid w:val="00C35452"/>
    <w:rsid w:val="00C356FF"/>
    <w:rsid w:val="00C35B51"/>
    <w:rsid w:val="00C36497"/>
    <w:rsid w:val="00C36598"/>
    <w:rsid w:val="00C36CD9"/>
    <w:rsid w:val="00C371AD"/>
    <w:rsid w:val="00C377A2"/>
    <w:rsid w:val="00C378C4"/>
    <w:rsid w:val="00C4074C"/>
    <w:rsid w:val="00C40793"/>
    <w:rsid w:val="00C40A1F"/>
    <w:rsid w:val="00C40AD4"/>
    <w:rsid w:val="00C42116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A5"/>
    <w:rsid w:val="00C52BF9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4F2"/>
    <w:rsid w:val="00C6360D"/>
    <w:rsid w:val="00C6380A"/>
    <w:rsid w:val="00C63F42"/>
    <w:rsid w:val="00C64052"/>
    <w:rsid w:val="00C641E9"/>
    <w:rsid w:val="00C64279"/>
    <w:rsid w:val="00C64446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35B"/>
    <w:rsid w:val="00C7464C"/>
    <w:rsid w:val="00C7613A"/>
    <w:rsid w:val="00C76899"/>
    <w:rsid w:val="00C76CF3"/>
    <w:rsid w:val="00C779F6"/>
    <w:rsid w:val="00C77A3B"/>
    <w:rsid w:val="00C77C23"/>
    <w:rsid w:val="00C77DF7"/>
    <w:rsid w:val="00C806FA"/>
    <w:rsid w:val="00C80879"/>
    <w:rsid w:val="00C80B41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4BF"/>
    <w:rsid w:val="00C91A6C"/>
    <w:rsid w:val="00C92044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1DF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A0B"/>
    <w:rsid w:val="00CB1CBB"/>
    <w:rsid w:val="00CB1F82"/>
    <w:rsid w:val="00CB2318"/>
    <w:rsid w:val="00CB2C33"/>
    <w:rsid w:val="00CB3C03"/>
    <w:rsid w:val="00CB4A08"/>
    <w:rsid w:val="00CB4E64"/>
    <w:rsid w:val="00CB511A"/>
    <w:rsid w:val="00CB535B"/>
    <w:rsid w:val="00CB545D"/>
    <w:rsid w:val="00CB6432"/>
    <w:rsid w:val="00CB650E"/>
    <w:rsid w:val="00CB6A83"/>
    <w:rsid w:val="00CB6C01"/>
    <w:rsid w:val="00CB6F35"/>
    <w:rsid w:val="00CB7E1C"/>
    <w:rsid w:val="00CC0132"/>
    <w:rsid w:val="00CC12E0"/>
    <w:rsid w:val="00CC1444"/>
    <w:rsid w:val="00CC1D45"/>
    <w:rsid w:val="00CC2E35"/>
    <w:rsid w:val="00CC3436"/>
    <w:rsid w:val="00CC38C1"/>
    <w:rsid w:val="00CC3F56"/>
    <w:rsid w:val="00CC43C8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D3F"/>
    <w:rsid w:val="00CD2DF6"/>
    <w:rsid w:val="00CD375B"/>
    <w:rsid w:val="00CD4BA4"/>
    <w:rsid w:val="00CD4D37"/>
    <w:rsid w:val="00CD5834"/>
    <w:rsid w:val="00CD613B"/>
    <w:rsid w:val="00CD64BE"/>
    <w:rsid w:val="00CD6544"/>
    <w:rsid w:val="00CD6A8D"/>
    <w:rsid w:val="00CD6BEB"/>
    <w:rsid w:val="00CD7DC0"/>
    <w:rsid w:val="00CE147C"/>
    <w:rsid w:val="00CE152A"/>
    <w:rsid w:val="00CE1A33"/>
    <w:rsid w:val="00CE1B99"/>
    <w:rsid w:val="00CE29A5"/>
    <w:rsid w:val="00CE30AF"/>
    <w:rsid w:val="00CE388C"/>
    <w:rsid w:val="00CE43E8"/>
    <w:rsid w:val="00CE4EDC"/>
    <w:rsid w:val="00CE5431"/>
    <w:rsid w:val="00CE5C32"/>
    <w:rsid w:val="00CE5D20"/>
    <w:rsid w:val="00CE6598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2AF"/>
    <w:rsid w:val="00D005EA"/>
    <w:rsid w:val="00D00716"/>
    <w:rsid w:val="00D0082F"/>
    <w:rsid w:val="00D00D54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450E"/>
    <w:rsid w:val="00D05185"/>
    <w:rsid w:val="00D05C1D"/>
    <w:rsid w:val="00D0609F"/>
    <w:rsid w:val="00D06112"/>
    <w:rsid w:val="00D0712D"/>
    <w:rsid w:val="00D0727A"/>
    <w:rsid w:val="00D111FB"/>
    <w:rsid w:val="00D114E8"/>
    <w:rsid w:val="00D11778"/>
    <w:rsid w:val="00D11DE0"/>
    <w:rsid w:val="00D124B7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3AAD"/>
    <w:rsid w:val="00D24A49"/>
    <w:rsid w:val="00D25CA4"/>
    <w:rsid w:val="00D25F40"/>
    <w:rsid w:val="00D26EE5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8D5"/>
    <w:rsid w:val="00D34EBF"/>
    <w:rsid w:val="00D361B8"/>
    <w:rsid w:val="00D36685"/>
    <w:rsid w:val="00D367F2"/>
    <w:rsid w:val="00D372F0"/>
    <w:rsid w:val="00D37CFA"/>
    <w:rsid w:val="00D37EDD"/>
    <w:rsid w:val="00D401DB"/>
    <w:rsid w:val="00D42A18"/>
    <w:rsid w:val="00D42F67"/>
    <w:rsid w:val="00D43698"/>
    <w:rsid w:val="00D437F0"/>
    <w:rsid w:val="00D43B2C"/>
    <w:rsid w:val="00D44052"/>
    <w:rsid w:val="00D44EF1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0AF0"/>
    <w:rsid w:val="00D510C6"/>
    <w:rsid w:val="00D524C3"/>
    <w:rsid w:val="00D52520"/>
    <w:rsid w:val="00D52948"/>
    <w:rsid w:val="00D52BCE"/>
    <w:rsid w:val="00D5347D"/>
    <w:rsid w:val="00D54008"/>
    <w:rsid w:val="00D546AA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FAF"/>
    <w:rsid w:val="00D704B1"/>
    <w:rsid w:val="00D7142A"/>
    <w:rsid w:val="00D71A82"/>
    <w:rsid w:val="00D72543"/>
    <w:rsid w:val="00D728DE"/>
    <w:rsid w:val="00D72D3B"/>
    <w:rsid w:val="00D73000"/>
    <w:rsid w:val="00D74AAB"/>
    <w:rsid w:val="00D74D97"/>
    <w:rsid w:val="00D766AE"/>
    <w:rsid w:val="00D76986"/>
    <w:rsid w:val="00D76D5C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2F0C"/>
    <w:rsid w:val="00D832F5"/>
    <w:rsid w:val="00D842D7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8FC"/>
    <w:rsid w:val="00D95B09"/>
    <w:rsid w:val="00D95FC2"/>
    <w:rsid w:val="00D970EB"/>
    <w:rsid w:val="00D9770C"/>
    <w:rsid w:val="00D97E5C"/>
    <w:rsid w:val="00DA00E4"/>
    <w:rsid w:val="00DA0668"/>
    <w:rsid w:val="00DA1CF2"/>
    <w:rsid w:val="00DA1F80"/>
    <w:rsid w:val="00DA203B"/>
    <w:rsid w:val="00DA2324"/>
    <w:rsid w:val="00DA254E"/>
    <w:rsid w:val="00DA442E"/>
    <w:rsid w:val="00DA47B9"/>
    <w:rsid w:val="00DA592F"/>
    <w:rsid w:val="00DA5B0C"/>
    <w:rsid w:val="00DA71DA"/>
    <w:rsid w:val="00DA7CE9"/>
    <w:rsid w:val="00DA7D6C"/>
    <w:rsid w:val="00DB0A47"/>
    <w:rsid w:val="00DB0FAE"/>
    <w:rsid w:val="00DB27AE"/>
    <w:rsid w:val="00DB2F36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C42"/>
    <w:rsid w:val="00DC0DAF"/>
    <w:rsid w:val="00DC0F44"/>
    <w:rsid w:val="00DC14B8"/>
    <w:rsid w:val="00DC165C"/>
    <w:rsid w:val="00DC1B93"/>
    <w:rsid w:val="00DC24A1"/>
    <w:rsid w:val="00DC26E9"/>
    <w:rsid w:val="00DC34FD"/>
    <w:rsid w:val="00DC36F5"/>
    <w:rsid w:val="00DC376E"/>
    <w:rsid w:val="00DC3852"/>
    <w:rsid w:val="00DC3DD4"/>
    <w:rsid w:val="00DC4D82"/>
    <w:rsid w:val="00DC5422"/>
    <w:rsid w:val="00DC5FEC"/>
    <w:rsid w:val="00DC64B4"/>
    <w:rsid w:val="00DC6DDB"/>
    <w:rsid w:val="00DC77E0"/>
    <w:rsid w:val="00DD1FF1"/>
    <w:rsid w:val="00DD2B86"/>
    <w:rsid w:val="00DD3097"/>
    <w:rsid w:val="00DD31A4"/>
    <w:rsid w:val="00DD3DDB"/>
    <w:rsid w:val="00DD3E05"/>
    <w:rsid w:val="00DD4647"/>
    <w:rsid w:val="00DD4E1C"/>
    <w:rsid w:val="00DD4F32"/>
    <w:rsid w:val="00DD5696"/>
    <w:rsid w:val="00DD591C"/>
    <w:rsid w:val="00DD687F"/>
    <w:rsid w:val="00DD6956"/>
    <w:rsid w:val="00DD78DA"/>
    <w:rsid w:val="00DD7BFD"/>
    <w:rsid w:val="00DD7EA8"/>
    <w:rsid w:val="00DE0A1B"/>
    <w:rsid w:val="00DE0FB3"/>
    <w:rsid w:val="00DE15D5"/>
    <w:rsid w:val="00DE311A"/>
    <w:rsid w:val="00DE3D09"/>
    <w:rsid w:val="00DE4D11"/>
    <w:rsid w:val="00DE4DE8"/>
    <w:rsid w:val="00DE4EEB"/>
    <w:rsid w:val="00DE5603"/>
    <w:rsid w:val="00DE57DC"/>
    <w:rsid w:val="00DE5D42"/>
    <w:rsid w:val="00DE5FEE"/>
    <w:rsid w:val="00DE6106"/>
    <w:rsid w:val="00DE61CB"/>
    <w:rsid w:val="00DE6B74"/>
    <w:rsid w:val="00DE745A"/>
    <w:rsid w:val="00DE7DFE"/>
    <w:rsid w:val="00DF03D2"/>
    <w:rsid w:val="00DF06E3"/>
    <w:rsid w:val="00DF093A"/>
    <w:rsid w:val="00DF09A4"/>
    <w:rsid w:val="00DF15D7"/>
    <w:rsid w:val="00DF1D22"/>
    <w:rsid w:val="00DF1ECE"/>
    <w:rsid w:val="00DF22CB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976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E21"/>
    <w:rsid w:val="00E10F65"/>
    <w:rsid w:val="00E112D5"/>
    <w:rsid w:val="00E134D3"/>
    <w:rsid w:val="00E14500"/>
    <w:rsid w:val="00E1557E"/>
    <w:rsid w:val="00E15E4B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0715"/>
    <w:rsid w:val="00E413A0"/>
    <w:rsid w:val="00E41CB7"/>
    <w:rsid w:val="00E426C2"/>
    <w:rsid w:val="00E42DC0"/>
    <w:rsid w:val="00E42F32"/>
    <w:rsid w:val="00E433A6"/>
    <w:rsid w:val="00E434D9"/>
    <w:rsid w:val="00E43AB9"/>
    <w:rsid w:val="00E43F98"/>
    <w:rsid w:val="00E4425B"/>
    <w:rsid w:val="00E44ED4"/>
    <w:rsid w:val="00E4616E"/>
    <w:rsid w:val="00E461DF"/>
    <w:rsid w:val="00E465CA"/>
    <w:rsid w:val="00E47547"/>
    <w:rsid w:val="00E47E43"/>
    <w:rsid w:val="00E50689"/>
    <w:rsid w:val="00E50AC6"/>
    <w:rsid w:val="00E50D0E"/>
    <w:rsid w:val="00E51091"/>
    <w:rsid w:val="00E53E94"/>
    <w:rsid w:val="00E54152"/>
    <w:rsid w:val="00E54245"/>
    <w:rsid w:val="00E54357"/>
    <w:rsid w:val="00E547F0"/>
    <w:rsid w:val="00E550AF"/>
    <w:rsid w:val="00E551E9"/>
    <w:rsid w:val="00E55EB3"/>
    <w:rsid w:val="00E561B2"/>
    <w:rsid w:val="00E5676F"/>
    <w:rsid w:val="00E568F4"/>
    <w:rsid w:val="00E57927"/>
    <w:rsid w:val="00E57FCD"/>
    <w:rsid w:val="00E60190"/>
    <w:rsid w:val="00E6062F"/>
    <w:rsid w:val="00E607C8"/>
    <w:rsid w:val="00E6105F"/>
    <w:rsid w:val="00E61ACF"/>
    <w:rsid w:val="00E61DB2"/>
    <w:rsid w:val="00E622D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418"/>
    <w:rsid w:val="00E74A00"/>
    <w:rsid w:val="00E74C7B"/>
    <w:rsid w:val="00E74FDD"/>
    <w:rsid w:val="00E75300"/>
    <w:rsid w:val="00E7570C"/>
    <w:rsid w:val="00E763E6"/>
    <w:rsid w:val="00E7685D"/>
    <w:rsid w:val="00E77949"/>
    <w:rsid w:val="00E81ACF"/>
    <w:rsid w:val="00E820BC"/>
    <w:rsid w:val="00E829E4"/>
    <w:rsid w:val="00E82BB5"/>
    <w:rsid w:val="00E82BBA"/>
    <w:rsid w:val="00E82DCD"/>
    <w:rsid w:val="00E83283"/>
    <w:rsid w:val="00E83400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116B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EE7"/>
    <w:rsid w:val="00EA2F65"/>
    <w:rsid w:val="00EA4282"/>
    <w:rsid w:val="00EA4FB7"/>
    <w:rsid w:val="00EA614E"/>
    <w:rsid w:val="00EA64B5"/>
    <w:rsid w:val="00EA675D"/>
    <w:rsid w:val="00EA7991"/>
    <w:rsid w:val="00EA7CFE"/>
    <w:rsid w:val="00EA7D23"/>
    <w:rsid w:val="00EB0DB5"/>
    <w:rsid w:val="00EB16DA"/>
    <w:rsid w:val="00EB1946"/>
    <w:rsid w:val="00EB278C"/>
    <w:rsid w:val="00EB3147"/>
    <w:rsid w:val="00EB3526"/>
    <w:rsid w:val="00EB3B5F"/>
    <w:rsid w:val="00EB4701"/>
    <w:rsid w:val="00EB5FF2"/>
    <w:rsid w:val="00EB61BF"/>
    <w:rsid w:val="00EB665A"/>
    <w:rsid w:val="00EB7FF7"/>
    <w:rsid w:val="00EC0092"/>
    <w:rsid w:val="00EC12C3"/>
    <w:rsid w:val="00EC17A0"/>
    <w:rsid w:val="00EC18BC"/>
    <w:rsid w:val="00EC18D6"/>
    <w:rsid w:val="00EC1A21"/>
    <w:rsid w:val="00EC2553"/>
    <w:rsid w:val="00EC2563"/>
    <w:rsid w:val="00EC27C6"/>
    <w:rsid w:val="00EC2964"/>
    <w:rsid w:val="00EC3303"/>
    <w:rsid w:val="00EC39BE"/>
    <w:rsid w:val="00EC567D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3479"/>
    <w:rsid w:val="00ED4425"/>
    <w:rsid w:val="00ED516A"/>
    <w:rsid w:val="00ED5767"/>
    <w:rsid w:val="00ED5E92"/>
    <w:rsid w:val="00ED6D43"/>
    <w:rsid w:val="00ED7344"/>
    <w:rsid w:val="00ED7B71"/>
    <w:rsid w:val="00EE0327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9CD"/>
    <w:rsid w:val="00F01AC8"/>
    <w:rsid w:val="00F01FAA"/>
    <w:rsid w:val="00F026E3"/>
    <w:rsid w:val="00F02859"/>
    <w:rsid w:val="00F037B0"/>
    <w:rsid w:val="00F0503F"/>
    <w:rsid w:val="00F05652"/>
    <w:rsid w:val="00F05C36"/>
    <w:rsid w:val="00F06521"/>
    <w:rsid w:val="00F0672B"/>
    <w:rsid w:val="00F07040"/>
    <w:rsid w:val="00F07BF5"/>
    <w:rsid w:val="00F07EAE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C30"/>
    <w:rsid w:val="00F334B4"/>
    <w:rsid w:val="00F341D5"/>
    <w:rsid w:val="00F351E3"/>
    <w:rsid w:val="00F36771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4CC6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0A"/>
    <w:rsid w:val="00F57379"/>
    <w:rsid w:val="00F5788A"/>
    <w:rsid w:val="00F57953"/>
    <w:rsid w:val="00F57A38"/>
    <w:rsid w:val="00F57DBA"/>
    <w:rsid w:val="00F601A1"/>
    <w:rsid w:val="00F60BBA"/>
    <w:rsid w:val="00F60FFC"/>
    <w:rsid w:val="00F61330"/>
    <w:rsid w:val="00F615BB"/>
    <w:rsid w:val="00F61B03"/>
    <w:rsid w:val="00F61BC8"/>
    <w:rsid w:val="00F61E6C"/>
    <w:rsid w:val="00F61E94"/>
    <w:rsid w:val="00F61F92"/>
    <w:rsid w:val="00F62260"/>
    <w:rsid w:val="00F62B18"/>
    <w:rsid w:val="00F62D41"/>
    <w:rsid w:val="00F65152"/>
    <w:rsid w:val="00F6623C"/>
    <w:rsid w:val="00F706E7"/>
    <w:rsid w:val="00F723B1"/>
    <w:rsid w:val="00F72414"/>
    <w:rsid w:val="00F724D4"/>
    <w:rsid w:val="00F727C8"/>
    <w:rsid w:val="00F72813"/>
    <w:rsid w:val="00F73251"/>
    <w:rsid w:val="00F738C1"/>
    <w:rsid w:val="00F73D91"/>
    <w:rsid w:val="00F74209"/>
    <w:rsid w:val="00F742F0"/>
    <w:rsid w:val="00F74954"/>
    <w:rsid w:val="00F75E13"/>
    <w:rsid w:val="00F766DB"/>
    <w:rsid w:val="00F766DC"/>
    <w:rsid w:val="00F77032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6281"/>
    <w:rsid w:val="00F87210"/>
    <w:rsid w:val="00F90B6D"/>
    <w:rsid w:val="00F90C9F"/>
    <w:rsid w:val="00F90CCE"/>
    <w:rsid w:val="00F91000"/>
    <w:rsid w:val="00F916C5"/>
    <w:rsid w:val="00F93356"/>
    <w:rsid w:val="00F93473"/>
    <w:rsid w:val="00F9361B"/>
    <w:rsid w:val="00F9480D"/>
    <w:rsid w:val="00F9597C"/>
    <w:rsid w:val="00F959AB"/>
    <w:rsid w:val="00F95F10"/>
    <w:rsid w:val="00F96137"/>
    <w:rsid w:val="00F96486"/>
    <w:rsid w:val="00F978E0"/>
    <w:rsid w:val="00F97A6F"/>
    <w:rsid w:val="00FA0A85"/>
    <w:rsid w:val="00FA1118"/>
    <w:rsid w:val="00FA12D7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A7BDD"/>
    <w:rsid w:val="00FB0559"/>
    <w:rsid w:val="00FB0952"/>
    <w:rsid w:val="00FB0C26"/>
    <w:rsid w:val="00FB0D03"/>
    <w:rsid w:val="00FB19DF"/>
    <w:rsid w:val="00FB31C3"/>
    <w:rsid w:val="00FB354B"/>
    <w:rsid w:val="00FB3B4E"/>
    <w:rsid w:val="00FB47F6"/>
    <w:rsid w:val="00FB5473"/>
    <w:rsid w:val="00FB751E"/>
    <w:rsid w:val="00FB7866"/>
    <w:rsid w:val="00FB7B68"/>
    <w:rsid w:val="00FC0267"/>
    <w:rsid w:val="00FC069E"/>
    <w:rsid w:val="00FC06DE"/>
    <w:rsid w:val="00FC204A"/>
    <w:rsid w:val="00FC27C5"/>
    <w:rsid w:val="00FC285B"/>
    <w:rsid w:val="00FC2BF5"/>
    <w:rsid w:val="00FC4720"/>
    <w:rsid w:val="00FC4888"/>
    <w:rsid w:val="00FC542E"/>
    <w:rsid w:val="00FC56F3"/>
    <w:rsid w:val="00FC6AC6"/>
    <w:rsid w:val="00FC6C1C"/>
    <w:rsid w:val="00FC73C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0C7"/>
    <w:rsid w:val="00FD58DE"/>
    <w:rsid w:val="00FD5E56"/>
    <w:rsid w:val="00FD7DCF"/>
    <w:rsid w:val="00FE0F21"/>
    <w:rsid w:val="00FE17A9"/>
    <w:rsid w:val="00FE1A3F"/>
    <w:rsid w:val="00FE1F13"/>
    <w:rsid w:val="00FE222B"/>
    <w:rsid w:val="00FE25B7"/>
    <w:rsid w:val="00FE275C"/>
    <w:rsid w:val="00FE3F73"/>
    <w:rsid w:val="00FE44B8"/>
    <w:rsid w:val="00FE45B0"/>
    <w:rsid w:val="00FE49EE"/>
    <w:rsid w:val="00FE57CC"/>
    <w:rsid w:val="00FE6E11"/>
    <w:rsid w:val="00FE7439"/>
    <w:rsid w:val="00FE75C9"/>
    <w:rsid w:val="00FF01E9"/>
    <w:rsid w:val="00FF06C4"/>
    <w:rsid w:val="00FF0ECC"/>
    <w:rsid w:val="00FF28F0"/>
    <w:rsid w:val="00FF2F10"/>
    <w:rsid w:val="00FF3267"/>
    <w:rsid w:val="00FF4F03"/>
    <w:rsid w:val="00FF4FA7"/>
    <w:rsid w:val="00FF54C8"/>
    <w:rsid w:val="00FF60A5"/>
    <w:rsid w:val="00FF60D9"/>
    <w:rsid w:val="00FF701F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E61ACF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E61ACF"/>
    <w:pPr>
      <w:tabs>
        <w:tab w:val="left" w:pos="709"/>
        <w:tab w:val="right" w:leader="dot" w:pos="9060"/>
      </w:tabs>
      <w:spacing w:after="100" w:line="276" w:lineRule="auto"/>
      <w:ind w:left="567" w:hanging="283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92B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yperlink" Target="mailto:edukacja.niekonkurencyjny-fenx@nfosigw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dukacja.niekonkurencyjny-fenx@nfosigw.gov.p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mi.fenx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8B6D8-77DE-4A7E-BDEB-6807D77E3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21</Pages>
  <Words>6054</Words>
  <Characters>36325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FENX.01.05-IW.01-003/23</vt:lpstr>
    </vt:vector>
  </TitlesOfParts>
  <Company>Polska Agencja Rozwoju Przedsiębiorczości</Company>
  <LinksUpToDate>false</LinksUpToDate>
  <CharactersWithSpaces>42295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projektu</dc:title>
  <dc:subject>Regulamin konkursu - wzór dokumentu</dc:subject>
  <dc:creator>Perret Nina</dc:creator>
  <cp:lastModifiedBy>Janicka-Struska Agnieszka</cp:lastModifiedBy>
  <cp:revision>28</cp:revision>
  <cp:lastPrinted>2023-08-14T13:43:00Z</cp:lastPrinted>
  <dcterms:created xsi:type="dcterms:W3CDTF">2025-11-14T10:39:00Z</dcterms:created>
  <dcterms:modified xsi:type="dcterms:W3CDTF">2025-11-21T13:44:00Z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